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F5C82" w14:textId="612097CC" w:rsidR="009E37B6" w:rsidRDefault="00577762" w:rsidP="00577762">
      <w:pPr>
        <w:pStyle w:val="Title"/>
        <w:rPr>
          <w:sz w:val="32"/>
        </w:rPr>
      </w:pPr>
      <w:r>
        <w:rPr>
          <w:sz w:val="32"/>
        </w:rPr>
        <w:t xml:space="preserve">Association of </w:t>
      </w:r>
      <w:r w:rsidR="009E37B6" w:rsidRPr="00F4617F">
        <w:rPr>
          <w:sz w:val="32"/>
        </w:rPr>
        <w:t>Northeast Extension Directors</w:t>
      </w:r>
    </w:p>
    <w:p w14:paraId="68C51D81" w14:textId="22A3DE6F" w:rsidR="009E37B6" w:rsidRDefault="009E37B6" w:rsidP="009E37B6">
      <w:pPr>
        <w:pStyle w:val="Title"/>
        <w:rPr>
          <w:sz w:val="32"/>
        </w:rPr>
      </w:pPr>
      <w:r>
        <w:rPr>
          <w:sz w:val="32"/>
        </w:rPr>
        <w:t xml:space="preserve">Meeting </w:t>
      </w:r>
      <w:r w:rsidR="00632759">
        <w:rPr>
          <w:sz w:val="32"/>
        </w:rPr>
        <w:t>N</w:t>
      </w:r>
      <w:r>
        <w:rPr>
          <w:sz w:val="32"/>
        </w:rPr>
        <w:t xml:space="preserve">otes and </w:t>
      </w:r>
      <w:r w:rsidR="00632759">
        <w:rPr>
          <w:sz w:val="32"/>
        </w:rPr>
        <w:t>A</w:t>
      </w:r>
      <w:r>
        <w:rPr>
          <w:sz w:val="32"/>
        </w:rPr>
        <w:t xml:space="preserve">ction </w:t>
      </w:r>
      <w:r w:rsidR="00632759">
        <w:rPr>
          <w:sz w:val="32"/>
        </w:rPr>
        <w:t>I</w:t>
      </w:r>
      <w:r>
        <w:rPr>
          <w:sz w:val="32"/>
        </w:rPr>
        <w:t>tems</w:t>
      </w:r>
    </w:p>
    <w:p w14:paraId="6C0F2EB7" w14:textId="1D801A98" w:rsidR="00577762" w:rsidRDefault="00577762" w:rsidP="009E37B6">
      <w:pPr>
        <w:pStyle w:val="Title"/>
        <w:rPr>
          <w:sz w:val="32"/>
        </w:rPr>
      </w:pPr>
    </w:p>
    <w:p w14:paraId="7AA1726F" w14:textId="2D46D6AA" w:rsidR="00F53865" w:rsidRPr="00E9379C" w:rsidRDefault="00761BEA" w:rsidP="009E37B6">
      <w:pPr>
        <w:pStyle w:val="Title"/>
        <w:rPr>
          <w:b w:val="0"/>
          <w:bCs/>
          <w:sz w:val="22"/>
          <w:szCs w:val="22"/>
        </w:rPr>
      </w:pPr>
      <w:r>
        <w:rPr>
          <w:b w:val="0"/>
          <w:bCs/>
          <w:sz w:val="22"/>
          <w:szCs w:val="22"/>
        </w:rPr>
        <w:t>April 9, 2026</w:t>
      </w:r>
    </w:p>
    <w:p w14:paraId="08397540" w14:textId="6A4DFDF5" w:rsidR="00F53865" w:rsidRPr="00E9379C" w:rsidRDefault="00761BEA" w:rsidP="009E37B6">
      <w:pPr>
        <w:pStyle w:val="Title"/>
        <w:rPr>
          <w:b w:val="0"/>
          <w:bCs/>
          <w:sz w:val="22"/>
          <w:szCs w:val="22"/>
        </w:rPr>
      </w:pPr>
      <w:r>
        <w:rPr>
          <w:b w:val="0"/>
          <w:bCs/>
          <w:sz w:val="22"/>
          <w:szCs w:val="22"/>
        </w:rPr>
        <w:t>8:00-9:30AM ET</w:t>
      </w:r>
    </w:p>
    <w:p w14:paraId="6821A6EE" w14:textId="77777777" w:rsidR="00F53865" w:rsidRPr="00E9379C" w:rsidRDefault="00F53865" w:rsidP="009E37B6">
      <w:pPr>
        <w:pStyle w:val="Title"/>
        <w:rPr>
          <w:sz w:val="22"/>
          <w:szCs w:val="22"/>
        </w:rPr>
      </w:pPr>
    </w:p>
    <w:p w14:paraId="5292E4CC" w14:textId="3F8A8808" w:rsidR="00593422" w:rsidRDefault="00E9379C" w:rsidP="00A2704E">
      <w:pPr>
        <w:spacing w:after="0" w:line="240" w:lineRule="auto"/>
        <w:rPr>
          <w:sz w:val="22"/>
        </w:rPr>
      </w:pPr>
      <w:r w:rsidRPr="001F06B5">
        <w:rPr>
          <w:b/>
          <w:bCs/>
          <w:sz w:val="22"/>
        </w:rPr>
        <w:t>Attendance</w:t>
      </w:r>
      <w:r w:rsidRPr="00E9379C">
        <w:rPr>
          <w:sz w:val="22"/>
        </w:rPr>
        <w:t xml:space="preserve">: </w:t>
      </w:r>
      <w:r w:rsidR="0088041C">
        <w:rPr>
          <w:sz w:val="22"/>
        </w:rPr>
        <w:t xml:space="preserve">Andy Turner, Erik Ervin, Hannah Carter, Jason Bolton, Amy Harder, Jinhee Kim, Brian Schilling, Lisa Townson, </w:t>
      </w:r>
      <w:r w:rsidR="00DD6D47">
        <w:rPr>
          <w:sz w:val="22"/>
        </w:rPr>
        <w:t xml:space="preserve">Amy Loader, </w:t>
      </w:r>
      <w:r w:rsidR="005A0842">
        <w:rPr>
          <w:sz w:val="22"/>
        </w:rPr>
        <w:t xml:space="preserve">Lynn McLandsborough, Bill Miller, Jeff Hyde, </w:t>
      </w:r>
      <w:proofErr w:type="spellStart"/>
      <w:r w:rsidR="005A0842">
        <w:rPr>
          <w:sz w:val="22"/>
        </w:rPr>
        <w:t>Gulni</w:t>
      </w:r>
      <w:proofErr w:type="spellEnd"/>
      <w:r w:rsidR="005A0842">
        <w:rPr>
          <w:sz w:val="22"/>
        </w:rPr>
        <w:t xml:space="preserve"> Ozbay, Nelson Escobar</w:t>
      </w:r>
    </w:p>
    <w:p w14:paraId="28C54337" w14:textId="77777777" w:rsidR="005A0842" w:rsidRDefault="005A0842" w:rsidP="00A2704E">
      <w:pPr>
        <w:spacing w:after="0" w:line="240" w:lineRule="auto"/>
      </w:pPr>
    </w:p>
    <w:tbl>
      <w:tblPr>
        <w:tblStyle w:val="LightShading"/>
        <w:tblW w:w="9720" w:type="dxa"/>
        <w:tblLook w:val="04A0" w:firstRow="1" w:lastRow="0" w:firstColumn="1" w:lastColumn="0" w:noHBand="0" w:noVBand="1"/>
      </w:tblPr>
      <w:tblGrid>
        <w:gridCol w:w="5670"/>
        <w:gridCol w:w="4050"/>
      </w:tblGrid>
      <w:tr w:rsidR="00593422" w:rsidRPr="000C2A0B" w14:paraId="18601005" w14:textId="77777777" w:rsidTr="000248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Borders>
              <w:right w:val="single" w:sz="4" w:space="0" w:color="auto"/>
            </w:tcBorders>
          </w:tcPr>
          <w:p w14:paraId="68604EC8" w14:textId="77777777" w:rsidR="00593422" w:rsidRPr="000C2A0B" w:rsidRDefault="00593422" w:rsidP="000C2A0B">
            <w:pPr>
              <w:spacing w:line="240" w:lineRule="auto"/>
              <w:contextualSpacing/>
              <w:rPr>
                <w:rFonts w:cs="Times New Roman"/>
                <w:sz w:val="22"/>
              </w:rPr>
            </w:pPr>
            <w:r w:rsidRPr="000C2A0B">
              <w:rPr>
                <w:rFonts w:cs="Times New Roman"/>
                <w:sz w:val="22"/>
              </w:rPr>
              <w:t>Agenda item</w:t>
            </w:r>
          </w:p>
        </w:tc>
        <w:tc>
          <w:tcPr>
            <w:tcW w:w="4050" w:type="dxa"/>
            <w:tcBorders>
              <w:left w:val="single" w:sz="4" w:space="0" w:color="auto"/>
            </w:tcBorders>
          </w:tcPr>
          <w:p w14:paraId="51BB4558" w14:textId="77777777" w:rsidR="00593422" w:rsidRPr="000C2A0B" w:rsidRDefault="00593422" w:rsidP="000C2A0B">
            <w:pPr>
              <w:spacing w:line="240" w:lineRule="auto"/>
              <w:contextualSpacing/>
              <w:cnfStyle w:val="100000000000" w:firstRow="1" w:lastRow="0" w:firstColumn="0" w:lastColumn="0" w:oddVBand="0" w:evenVBand="0" w:oddHBand="0" w:evenHBand="0" w:firstRowFirstColumn="0" w:firstRowLastColumn="0" w:lastRowFirstColumn="0" w:lastRowLastColumn="0"/>
              <w:rPr>
                <w:rFonts w:cs="Times New Roman"/>
                <w:sz w:val="22"/>
              </w:rPr>
            </w:pPr>
            <w:r w:rsidRPr="000C2A0B">
              <w:rPr>
                <w:rFonts w:cs="Times New Roman"/>
                <w:sz w:val="22"/>
              </w:rPr>
              <w:t>Action taken/To take</w:t>
            </w:r>
          </w:p>
        </w:tc>
      </w:tr>
      <w:tr w:rsidR="00593422" w:rsidRPr="000C2A0B" w14:paraId="56AF5C72" w14:textId="77777777" w:rsidTr="000248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Borders>
              <w:right w:val="single" w:sz="4" w:space="0" w:color="auto"/>
            </w:tcBorders>
          </w:tcPr>
          <w:p w14:paraId="326CDFA4" w14:textId="77777777" w:rsidR="00593422" w:rsidRPr="000C2A0B" w:rsidRDefault="003471D1" w:rsidP="000C2A0B">
            <w:pPr>
              <w:spacing w:after="0" w:line="240" w:lineRule="auto"/>
              <w:contextualSpacing/>
              <w:rPr>
                <w:rFonts w:cs="Times New Roman"/>
                <w:b w:val="0"/>
                <w:bCs w:val="0"/>
                <w:sz w:val="22"/>
                <w:u w:val="single"/>
              </w:rPr>
            </w:pPr>
            <w:r w:rsidRPr="000C2A0B">
              <w:rPr>
                <w:rFonts w:cs="Times New Roman"/>
                <w:sz w:val="22"/>
                <w:u w:val="single"/>
              </w:rPr>
              <w:t>NEED Business</w:t>
            </w:r>
          </w:p>
          <w:p w14:paraId="13D15C16" w14:textId="77777777" w:rsidR="00AF3726" w:rsidRPr="000C2A0B" w:rsidRDefault="00AF3726" w:rsidP="000C2A0B">
            <w:pPr>
              <w:spacing w:after="0" w:line="240" w:lineRule="auto"/>
              <w:contextualSpacing/>
              <w:rPr>
                <w:rFonts w:cs="Times New Roman"/>
                <w:b w:val="0"/>
                <w:bCs w:val="0"/>
                <w:sz w:val="22"/>
              </w:rPr>
            </w:pPr>
          </w:p>
          <w:p w14:paraId="2BBBA66D" w14:textId="51967347" w:rsidR="003471D1" w:rsidRPr="000C2A0B" w:rsidRDefault="00AF3726" w:rsidP="000C2A0B">
            <w:pPr>
              <w:spacing w:after="0" w:line="240" w:lineRule="auto"/>
              <w:contextualSpacing/>
              <w:rPr>
                <w:rFonts w:cs="Times New Roman"/>
                <w:sz w:val="22"/>
              </w:rPr>
            </w:pPr>
            <w:r w:rsidRPr="000C2A0B">
              <w:rPr>
                <w:rFonts w:cs="Times New Roman"/>
                <w:sz w:val="22"/>
              </w:rPr>
              <w:t>Accept past meeting summary and agenda</w:t>
            </w:r>
          </w:p>
          <w:p w14:paraId="20125139" w14:textId="77777777" w:rsidR="00AF3726" w:rsidRPr="000C2A0B" w:rsidRDefault="00AF3726" w:rsidP="000C2A0B">
            <w:pPr>
              <w:spacing w:after="0" w:line="240" w:lineRule="auto"/>
              <w:contextualSpacing/>
              <w:rPr>
                <w:rFonts w:cs="Times New Roman"/>
                <w:b w:val="0"/>
                <w:bCs w:val="0"/>
                <w:sz w:val="22"/>
              </w:rPr>
            </w:pPr>
          </w:p>
          <w:p w14:paraId="4DE8C452" w14:textId="77777777" w:rsidR="00AF3726" w:rsidRPr="000C2A0B" w:rsidRDefault="00AF3726" w:rsidP="000C2A0B">
            <w:pPr>
              <w:spacing w:after="0" w:line="240" w:lineRule="auto"/>
              <w:contextualSpacing/>
              <w:rPr>
                <w:rFonts w:cs="Times New Roman"/>
                <w:sz w:val="22"/>
              </w:rPr>
            </w:pPr>
            <w:r w:rsidRPr="000C2A0B">
              <w:rPr>
                <w:rFonts w:cs="Times New Roman"/>
                <w:sz w:val="22"/>
              </w:rPr>
              <w:t>FY26 Q2 Financials and mid-year projections</w:t>
            </w:r>
            <w:r w:rsidRPr="000C2A0B">
              <w:rPr>
                <w:rFonts w:cs="Times New Roman"/>
                <w:b w:val="0"/>
                <w:bCs w:val="0"/>
                <w:sz w:val="22"/>
              </w:rPr>
              <w:t xml:space="preserve">: </w:t>
            </w:r>
            <w:r w:rsidR="00523C15" w:rsidRPr="000C2A0B">
              <w:rPr>
                <w:rFonts w:cs="Times New Roman"/>
                <w:b w:val="0"/>
                <w:bCs w:val="0"/>
                <w:sz w:val="22"/>
              </w:rPr>
              <w:t xml:space="preserve">Ali Dunigan presented the financials, the details of which were shared ahead of the meeting. Of </w:t>
            </w:r>
            <w:proofErr w:type="gramStart"/>
            <w:r w:rsidR="00523C15" w:rsidRPr="000C2A0B">
              <w:rPr>
                <w:rFonts w:cs="Times New Roman"/>
                <w:b w:val="0"/>
                <w:bCs w:val="0"/>
                <w:sz w:val="22"/>
              </w:rPr>
              <w:t>particular note</w:t>
            </w:r>
            <w:proofErr w:type="gramEnd"/>
            <w:r w:rsidR="00523C15" w:rsidRPr="000C2A0B">
              <w:rPr>
                <w:rFonts w:cs="Times New Roman"/>
                <w:b w:val="0"/>
                <w:bCs w:val="0"/>
                <w:sz w:val="22"/>
              </w:rPr>
              <w:t xml:space="preserve">, are the details of the discretionary fund -- </w:t>
            </w:r>
            <w:r w:rsidR="00523C15" w:rsidRPr="000C2A0B">
              <w:rPr>
                <w:rFonts w:cs="Times New Roman"/>
                <w:b w:val="0"/>
                <w:bCs w:val="0"/>
                <w:sz w:val="22"/>
              </w:rPr>
              <w:t>The discretionary fund began the year at $92,175. The forecast reflects an operating surplus</w:t>
            </w:r>
            <w:r w:rsidR="00523C15" w:rsidRPr="000C2A0B">
              <w:rPr>
                <w:rFonts w:cs="Times New Roman"/>
                <w:b w:val="0"/>
                <w:bCs w:val="0"/>
                <w:sz w:val="22"/>
              </w:rPr>
              <w:t xml:space="preserve"> </w:t>
            </w:r>
            <w:r w:rsidR="00523C15" w:rsidRPr="000C2A0B">
              <w:rPr>
                <w:rFonts w:cs="Times New Roman"/>
                <w:b w:val="0"/>
                <w:bCs w:val="0"/>
                <w:sz w:val="22"/>
              </w:rPr>
              <w:t>of $</w:t>
            </w:r>
            <w:proofErr w:type="gramStart"/>
            <w:r w:rsidR="00523C15" w:rsidRPr="000C2A0B">
              <w:rPr>
                <w:rFonts w:cs="Times New Roman"/>
                <w:b w:val="0"/>
                <w:bCs w:val="0"/>
                <w:sz w:val="22"/>
              </w:rPr>
              <w:t>2,832</w:t>
            </w:r>
            <w:proofErr w:type="gramEnd"/>
            <w:r w:rsidR="00523C15" w:rsidRPr="000C2A0B">
              <w:rPr>
                <w:rFonts w:cs="Times New Roman"/>
                <w:b w:val="0"/>
                <w:bCs w:val="0"/>
                <w:sz w:val="22"/>
              </w:rPr>
              <w:t xml:space="preserve"> bringing the discretionary fund to approx. $95,000. Discretionary fund spending in 25-26 has been approved up to $28,000. This includes payments already made for UMaine Eden Sponsorship ($7,500) and updating the northeast agenda ($500), and up to ($20,000) for northeast extension 2026 seed grants. If the full $20,000 is spent </w:t>
            </w:r>
            <w:proofErr w:type="gramStart"/>
            <w:r w:rsidR="00523C15" w:rsidRPr="000C2A0B">
              <w:rPr>
                <w:rFonts w:cs="Times New Roman"/>
                <w:b w:val="0"/>
                <w:bCs w:val="0"/>
                <w:sz w:val="22"/>
              </w:rPr>
              <w:t>in</w:t>
            </w:r>
            <w:proofErr w:type="gramEnd"/>
            <w:r w:rsidR="00523C15" w:rsidRPr="000C2A0B">
              <w:rPr>
                <w:rFonts w:cs="Times New Roman"/>
                <w:b w:val="0"/>
                <w:bCs w:val="0"/>
                <w:sz w:val="22"/>
              </w:rPr>
              <w:t xml:space="preserve"> 25-26, the discretionary fund balance would be $67,000 at year-end</w:t>
            </w:r>
            <w:r w:rsidR="00523C15" w:rsidRPr="000C2A0B">
              <w:rPr>
                <w:rFonts w:cs="Times New Roman"/>
                <w:b w:val="0"/>
                <w:bCs w:val="0"/>
                <w:sz w:val="22"/>
              </w:rPr>
              <w:t>.</w:t>
            </w:r>
          </w:p>
          <w:p w14:paraId="70AC191D" w14:textId="77777777" w:rsidR="001C52B2" w:rsidRPr="000C2A0B" w:rsidRDefault="001C52B2" w:rsidP="000C2A0B">
            <w:pPr>
              <w:spacing w:after="0" w:line="240" w:lineRule="auto"/>
              <w:contextualSpacing/>
              <w:rPr>
                <w:rFonts w:cs="Times New Roman"/>
                <w:sz w:val="22"/>
              </w:rPr>
            </w:pPr>
          </w:p>
          <w:p w14:paraId="4E89D279" w14:textId="77777777" w:rsidR="001C52B2" w:rsidRPr="000C2A0B" w:rsidRDefault="001C52B2" w:rsidP="000C2A0B">
            <w:pPr>
              <w:spacing w:after="0" w:line="240" w:lineRule="auto"/>
              <w:contextualSpacing/>
              <w:rPr>
                <w:rFonts w:cs="Times New Roman"/>
                <w:b w:val="0"/>
                <w:bCs w:val="0"/>
                <w:sz w:val="22"/>
              </w:rPr>
            </w:pPr>
            <w:r w:rsidRPr="000C2A0B">
              <w:rPr>
                <w:rFonts w:cs="Times New Roman"/>
                <w:sz w:val="22"/>
              </w:rPr>
              <w:t>Project updates and tasks:</w:t>
            </w:r>
          </w:p>
          <w:p w14:paraId="20580E0B" w14:textId="13E9BDD6" w:rsidR="00E36533" w:rsidRPr="000C2A0B" w:rsidRDefault="00E36533" w:rsidP="000C2A0B">
            <w:pPr>
              <w:pStyle w:val="ListParagraph"/>
              <w:numPr>
                <w:ilvl w:val="0"/>
                <w:numId w:val="49"/>
              </w:numPr>
              <w:spacing w:after="0" w:line="240" w:lineRule="auto"/>
              <w:rPr>
                <w:rFonts w:cs="Times New Roman"/>
                <w:b w:val="0"/>
                <w:bCs w:val="0"/>
                <w:color w:val="000000" w:themeColor="text1"/>
                <w:sz w:val="22"/>
              </w:rPr>
            </w:pPr>
            <w:r w:rsidRPr="000C2A0B">
              <w:rPr>
                <w:rFonts w:cs="Times New Roman"/>
                <w:b w:val="0"/>
                <w:bCs w:val="0"/>
                <w:color w:val="000000" w:themeColor="text1"/>
                <w:sz w:val="22"/>
              </w:rPr>
              <w:t>Seed Funding and Planning Grants – Than</w:t>
            </w:r>
            <w:r w:rsidRPr="000C2A0B">
              <w:rPr>
                <w:rFonts w:cs="Times New Roman"/>
                <w:b w:val="0"/>
                <w:bCs w:val="0"/>
                <w:color w:val="000000" w:themeColor="text1"/>
                <w:sz w:val="22"/>
              </w:rPr>
              <w:t>k you to</w:t>
            </w:r>
            <w:r w:rsidRPr="000C2A0B">
              <w:rPr>
                <w:rFonts w:cs="Times New Roman"/>
                <w:b w:val="0"/>
                <w:bCs w:val="0"/>
                <w:color w:val="000000" w:themeColor="text1"/>
                <w:sz w:val="22"/>
              </w:rPr>
              <w:t xml:space="preserve"> Erik, Brian, and Jason for serving on the committee. Final proposals due </w:t>
            </w:r>
            <w:r w:rsidRPr="000C2A0B">
              <w:rPr>
                <w:rFonts w:cs="Times New Roman"/>
                <w:b w:val="0"/>
                <w:bCs w:val="0"/>
                <w:color w:val="000000" w:themeColor="text1"/>
                <w:sz w:val="22"/>
              </w:rPr>
              <w:t>April 9</w:t>
            </w:r>
            <w:r w:rsidRPr="000C2A0B">
              <w:rPr>
                <w:rFonts w:cs="Times New Roman"/>
                <w:b w:val="0"/>
                <w:bCs w:val="0"/>
                <w:color w:val="000000" w:themeColor="text1"/>
                <w:sz w:val="22"/>
                <w:vertAlign w:val="superscript"/>
              </w:rPr>
              <w:t>th</w:t>
            </w:r>
            <w:r w:rsidRPr="000C2A0B">
              <w:rPr>
                <w:rFonts w:cs="Times New Roman"/>
                <w:b w:val="0"/>
                <w:bCs w:val="0"/>
                <w:color w:val="000000" w:themeColor="text1"/>
                <w:sz w:val="22"/>
              </w:rPr>
              <w:t xml:space="preserve"> (day of the meeting). </w:t>
            </w:r>
          </w:p>
          <w:p w14:paraId="6D1F71DE" w14:textId="1B1548B4" w:rsidR="00E36533" w:rsidRPr="000C2A0B" w:rsidRDefault="00E36533" w:rsidP="000C2A0B">
            <w:pPr>
              <w:pStyle w:val="ListParagraph"/>
              <w:numPr>
                <w:ilvl w:val="0"/>
                <w:numId w:val="49"/>
              </w:numPr>
              <w:spacing w:after="0" w:line="240" w:lineRule="auto"/>
              <w:rPr>
                <w:rFonts w:cs="Times New Roman"/>
                <w:b w:val="0"/>
                <w:bCs w:val="0"/>
                <w:color w:val="000000" w:themeColor="text1"/>
                <w:sz w:val="22"/>
              </w:rPr>
            </w:pPr>
            <w:r w:rsidRPr="000C2A0B">
              <w:rPr>
                <w:rFonts w:cs="Times New Roman"/>
                <w:b w:val="0"/>
                <w:bCs w:val="0"/>
                <w:color w:val="000000" w:themeColor="text1"/>
                <w:sz w:val="22"/>
              </w:rPr>
              <w:t>FY27 Plan of Work and Budget –</w:t>
            </w:r>
            <w:r w:rsidRPr="000C2A0B">
              <w:rPr>
                <w:rFonts w:cs="Times New Roman"/>
                <w:b w:val="0"/>
                <w:bCs w:val="0"/>
                <w:color w:val="000000" w:themeColor="text1"/>
                <w:sz w:val="22"/>
              </w:rPr>
              <w:t xml:space="preserve"> In process</w:t>
            </w:r>
            <w:r w:rsidR="009F7039" w:rsidRPr="000C2A0B">
              <w:rPr>
                <w:rFonts w:cs="Times New Roman"/>
                <w:b w:val="0"/>
                <w:bCs w:val="0"/>
                <w:color w:val="000000" w:themeColor="text1"/>
                <w:sz w:val="22"/>
              </w:rPr>
              <w:t>.</w:t>
            </w:r>
            <w:r w:rsidRPr="000C2A0B">
              <w:rPr>
                <w:rFonts w:cs="Times New Roman"/>
                <w:b w:val="0"/>
                <w:bCs w:val="0"/>
                <w:color w:val="000000" w:themeColor="text1"/>
                <w:sz w:val="22"/>
              </w:rPr>
              <w:t xml:space="preserve"> Will go out </w:t>
            </w:r>
            <w:r w:rsidR="009F7039" w:rsidRPr="000C2A0B">
              <w:rPr>
                <w:rFonts w:cs="Times New Roman"/>
                <w:b w:val="0"/>
                <w:bCs w:val="0"/>
                <w:color w:val="000000" w:themeColor="text1"/>
                <w:sz w:val="22"/>
              </w:rPr>
              <w:t>to NEED members for</w:t>
            </w:r>
            <w:r w:rsidRPr="000C2A0B">
              <w:rPr>
                <w:rFonts w:cs="Times New Roman"/>
                <w:b w:val="0"/>
                <w:bCs w:val="0"/>
                <w:color w:val="000000" w:themeColor="text1"/>
                <w:sz w:val="22"/>
              </w:rPr>
              <w:t xml:space="preserve"> review ahead of May meeting. </w:t>
            </w:r>
          </w:p>
          <w:p w14:paraId="6A60427D" w14:textId="623269AE" w:rsidR="00E36533" w:rsidRPr="000C2A0B" w:rsidRDefault="00E36533" w:rsidP="000C2A0B">
            <w:pPr>
              <w:pStyle w:val="ListParagraph"/>
              <w:numPr>
                <w:ilvl w:val="0"/>
                <w:numId w:val="49"/>
              </w:numPr>
              <w:spacing w:after="0" w:line="240" w:lineRule="auto"/>
              <w:rPr>
                <w:rFonts w:cs="Times New Roman"/>
                <w:b w:val="0"/>
                <w:bCs w:val="0"/>
                <w:color w:val="000000" w:themeColor="text1"/>
                <w:sz w:val="22"/>
              </w:rPr>
            </w:pPr>
            <w:r w:rsidRPr="000C2A0B">
              <w:rPr>
                <w:rFonts w:cs="Times New Roman"/>
                <w:b w:val="0"/>
                <w:bCs w:val="0"/>
                <w:color w:val="000000" w:themeColor="text1"/>
                <w:sz w:val="22"/>
              </w:rPr>
              <w:t xml:space="preserve">Northeast Joint Summer Session </w:t>
            </w:r>
            <w:r w:rsidR="009F7039" w:rsidRPr="000C2A0B">
              <w:rPr>
                <w:rFonts w:cs="Times New Roman"/>
                <w:b w:val="0"/>
                <w:bCs w:val="0"/>
                <w:color w:val="000000" w:themeColor="text1"/>
                <w:sz w:val="22"/>
              </w:rPr>
              <w:t>–</w:t>
            </w:r>
            <w:r w:rsidRPr="000C2A0B">
              <w:rPr>
                <w:rFonts w:cs="Times New Roman"/>
                <w:b w:val="0"/>
                <w:bCs w:val="0"/>
                <w:color w:val="000000" w:themeColor="text1"/>
                <w:sz w:val="22"/>
              </w:rPr>
              <w:t xml:space="preserve"> </w:t>
            </w:r>
            <w:r w:rsidR="009F7039" w:rsidRPr="000C2A0B">
              <w:rPr>
                <w:rFonts w:cs="Times New Roman"/>
                <w:b w:val="0"/>
                <w:bCs w:val="0"/>
                <w:color w:val="000000" w:themeColor="text1"/>
                <w:sz w:val="22"/>
              </w:rPr>
              <w:t xml:space="preserve">The registration page is live! </w:t>
            </w:r>
            <w:hyperlink r:id="rId8" w:history="1">
              <w:r w:rsidR="009F7039" w:rsidRPr="000C2A0B">
                <w:rPr>
                  <w:rStyle w:val="Hyperlink"/>
                  <w:rFonts w:cs="Times New Roman"/>
                  <w:b w:val="0"/>
                  <w:bCs w:val="0"/>
                  <w:sz w:val="22"/>
                </w:rPr>
                <w:t>https://www.aginnovation-northeast.org/2026-northeast-joint-summer-session</w:t>
              </w:r>
            </w:hyperlink>
            <w:r w:rsidRPr="000C2A0B">
              <w:rPr>
                <w:rFonts w:cs="Times New Roman"/>
                <w:b w:val="0"/>
                <w:bCs w:val="0"/>
                <w:color w:val="000000" w:themeColor="text1"/>
                <w:sz w:val="22"/>
              </w:rPr>
              <w:t xml:space="preserve"> </w:t>
            </w:r>
          </w:p>
          <w:p w14:paraId="72F9022A" w14:textId="77777777" w:rsidR="00630D08" w:rsidRPr="000C2A0B" w:rsidRDefault="00630D08" w:rsidP="000C2A0B">
            <w:pPr>
              <w:spacing w:after="0" w:line="240" w:lineRule="auto"/>
              <w:contextualSpacing/>
              <w:rPr>
                <w:rFonts w:cs="Times New Roman"/>
                <w:b w:val="0"/>
                <w:bCs w:val="0"/>
                <w:color w:val="000000" w:themeColor="text1"/>
                <w:sz w:val="22"/>
              </w:rPr>
            </w:pPr>
          </w:p>
          <w:p w14:paraId="7F52FA1A" w14:textId="3A0223D9" w:rsidR="00630D08" w:rsidRPr="000C2A0B" w:rsidRDefault="002C4BFE" w:rsidP="000C2A0B">
            <w:pPr>
              <w:spacing w:after="0" w:line="240" w:lineRule="auto"/>
              <w:contextualSpacing/>
              <w:rPr>
                <w:rFonts w:cs="Times New Roman"/>
                <w:color w:val="000000" w:themeColor="text1"/>
                <w:sz w:val="22"/>
              </w:rPr>
            </w:pPr>
            <w:r w:rsidRPr="000C2A0B">
              <w:rPr>
                <w:rFonts w:cs="Times New Roman"/>
                <w:color w:val="000000" w:themeColor="text1"/>
                <w:sz w:val="22"/>
              </w:rPr>
              <w:t xml:space="preserve">ECOP and Regional Committees: </w:t>
            </w:r>
            <w:r w:rsidRPr="000C2A0B">
              <w:rPr>
                <w:rFonts w:cs="Times New Roman"/>
                <w:b w:val="0"/>
                <w:bCs w:val="0"/>
                <w:color w:val="000000" w:themeColor="text1"/>
                <w:sz w:val="22"/>
              </w:rPr>
              <w:t>Chair highlighted that</w:t>
            </w:r>
            <w:r w:rsidR="00DC20F9" w:rsidRPr="000C2A0B">
              <w:rPr>
                <w:rFonts w:cs="Times New Roman"/>
                <w:b w:val="0"/>
                <w:bCs w:val="0"/>
                <w:color w:val="000000" w:themeColor="text1"/>
                <w:sz w:val="22"/>
              </w:rPr>
              <w:t xml:space="preserve"> these should not be simple </w:t>
            </w:r>
            <w:proofErr w:type="gramStart"/>
            <w:r w:rsidR="00DC20F9" w:rsidRPr="000C2A0B">
              <w:rPr>
                <w:rFonts w:cs="Times New Roman"/>
                <w:b w:val="0"/>
                <w:bCs w:val="0"/>
                <w:color w:val="000000" w:themeColor="text1"/>
                <w:sz w:val="22"/>
              </w:rPr>
              <w:t>report</w:t>
            </w:r>
            <w:proofErr w:type="gramEnd"/>
            <w:r w:rsidR="00DC20F9" w:rsidRPr="000C2A0B">
              <w:rPr>
                <w:rFonts w:cs="Times New Roman"/>
                <w:b w:val="0"/>
                <w:bCs w:val="0"/>
                <w:color w:val="000000" w:themeColor="text1"/>
                <w:sz w:val="22"/>
              </w:rPr>
              <w:t xml:space="preserve"> </w:t>
            </w:r>
            <w:proofErr w:type="gramStart"/>
            <w:r w:rsidR="00DC20F9" w:rsidRPr="000C2A0B">
              <w:rPr>
                <w:rFonts w:cs="Times New Roman"/>
                <w:b w:val="0"/>
                <w:bCs w:val="0"/>
                <w:color w:val="000000" w:themeColor="text1"/>
                <w:sz w:val="22"/>
              </w:rPr>
              <w:t>outs</w:t>
            </w:r>
            <w:proofErr w:type="gramEnd"/>
            <w:r w:rsidR="00DC20F9" w:rsidRPr="000C2A0B">
              <w:rPr>
                <w:rFonts w:cs="Times New Roman"/>
                <w:b w:val="0"/>
                <w:bCs w:val="0"/>
                <w:color w:val="000000" w:themeColor="text1"/>
                <w:sz w:val="22"/>
              </w:rPr>
              <w:t xml:space="preserve"> rather the opportunity to highlight important items and ask for feedback from the region to inform </w:t>
            </w:r>
            <w:proofErr w:type="gramStart"/>
            <w:r w:rsidR="00DC20F9" w:rsidRPr="000C2A0B">
              <w:rPr>
                <w:rFonts w:cs="Times New Roman"/>
                <w:b w:val="0"/>
                <w:bCs w:val="0"/>
                <w:color w:val="000000" w:themeColor="text1"/>
                <w:sz w:val="22"/>
              </w:rPr>
              <w:t>representation</w:t>
            </w:r>
            <w:proofErr w:type="gramEnd"/>
            <w:r w:rsidR="00AD2150" w:rsidRPr="000C2A0B">
              <w:rPr>
                <w:rFonts w:cs="Times New Roman"/>
                <w:b w:val="0"/>
                <w:bCs w:val="0"/>
                <w:color w:val="000000" w:themeColor="text1"/>
                <w:sz w:val="22"/>
              </w:rPr>
              <w:t>.</w:t>
            </w:r>
          </w:p>
          <w:p w14:paraId="7384945E" w14:textId="77777777" w:rsidR="00AD2150" w:rsidRPr="000C2A0B" w:rsidRDefault="00AD2150" w:rsidP="000C2A0B">
            <w:pPr>
              <w:spacing w:after="0" w:line="240" w:lineRule="auto"/>
              <w:contextualSpacing/>
              <w:rPr>
                <w:rFonts w:cs="Times New Roman"/>
                <w:color w:val="000000" w:themeColor="text1"/>
                <w:sz w:val="22"/>
              </w:rPr>
            </w:pPr>
          </w:p>
          <w:p w14:paraId="3559FE7C" w14:textId="77777777" w:rsidR="00AD2150" w:rsidRPr="000C2A0B" w:rsidRDefault="00AD2150" w:rsidP="000C2A0B">
            <w:pPr>
              <w:pStyle w:val="ListParagraph"/>
              <w:numPr>
                <w:ilvl w:val="0"/>
                <w:numId w:val="49"/>
              </w:numPr>
              <w:spacing w:after="0" w:line="240" w:lineRule="auto"/>
              <w:rPr>
                <w:rFonts w:cs="Times New Roman"/>
                <w:color w:val="000000" w:themeColor="text1"/>
                <w:sz w:val="22"/>
              </w:rPr>
            </w:pPr>
            <w:r w:rsidRPr="000C2A0B">
              <w:rPr>
                <w:rFonts w:cs="Times New Roman"/>
                <w:b w:val="0"/>
                <w:bCs w:val="0"/>
                <w:color w:val="000000" w:themeColor="text1"/>
                <w:sz w:val="22"/>
              </w:rPr>
              <w:t>ECOP (</w:t>
            </w:r>
            <w:r w:rsidRPr="000C2A0B">
              <w:rPr>
                <w:rFonts w:cs="Times New Roman"/>
                <w:b w:val="0"/>
                <w:bCs w:val="0"/>
                <w:color w:val="000000" w:themeColor="text1"/>
                <w:sz w:val="22"/>
              </w:rPr>
              <w:t>Lisa</w:t>
            </w:r>
            <w:r w:rsidRPr="000C2A0B">
              <w:rPr>
                <w:rFonts w:cs="Times New Roman"/>
                <w:b w:val="0"/>
                <w:bCs w:val="0"/>
                <w:color w:val="000000" w:themeColor="text1"/>
                <w:sz w:val="22"/>
              </w:rPr>
              <w:t xml:space="preserve"> Townson)</w:t>
            </w:r>
            <w:r w:rsidRPr="000C2A0B">
              <w:rPr>
                <w:rFonts w:cs="Times New Roman"/>
                <w:b w:val="0"/>
                <w:bCs w:val="0"/>
                <w:color w:val="000000" w:themeColor="text1"/>
                <w:sz w:val="22"/>
              </w:rPr>
              <w:t xml:space="preserve">: </w:t>
            </w:r>
            <w:r w:rsidRPr="000C2A0B">
              <w:rPr>
                <w:rFonts w:cs="Times New Roman"/>
                <w:b w:val="0"/>
                <w:bCs w:val="0"/>
                <w:color w:val="000000" w:themeColor="text1"/>
                <w:sz w:val="22"/>
              </w:rPr>
              <w:t xml:space="preserve">ECOP is </w:t>
            </w:r>
            <w:r w:rsidRPr="000C2A0B">
              <w:rPr>
                <w:rFonts w:cs="Times New Roman"/>
                <w:b w:val="0"/>
                <w:bCs w:val="0"/>
                <w:color w:val="000000" w:themeColor="text1"/>
                <w:sz w:val="22"/>
              </w:rPr>
              <w:t xml:space="preserve">BUSY! Looking carefully at the updated USDA terms and conditions. </w:t>
            </w:r>
            <w:r w:rsidRPr="000C2A0B">
              <w:rPr>
                <w:rFonts w:cs="Times New Roman"/>
                <w:b w:val="0"/>
                <w:bCs w:val="0"/>
                <w:color w:val="000000" w:themeColor="text1"/>
                <w:sz w:val="22"/>
              </w:rPr>
              <w:t>There is a w</w:t>
            </w:r>
            <w:r w:rsidRPr="000C2A0B">
              <w:rPr>
                <w:rFonts w:cs="Times New Roman"/>
                <w:b w:val="0"/>
                <w:bCs w:val="0"/>
                <w:color w:val="000000" w:themeColor="text1"/>
                <w:sz w:val="22"/>
              </w:rPr>
              <w:t xml:space="preserve">ebinar from USDA on April 15th. ECOP will hold a learning for leaders to debrief as well. </w:t>
            </w:r>
            <w:r w:rsidRPr="000C2A0B">
              <w:rPr>
                <w:rFonts w:cs="Times New Roman"/>
                <w:b w:val="0"/>
                <w:bCs w:val="0"/>
                <w:color w:val="000000" w:themeColor="text1"/>
                <w:sz w:val="22"/>
              </w:rPr>
              <w:lastRenderedPageBreak/>
              <w:t xml:space="preserve">President’s budget released – it is a messaging document, and things get changed around when Congress gets working on it. Health Tiger Team final report is working its way through ECOP. It is a 30k ft framework and principles for our future work with health.  An AgInnovation person was invited to join but did not get traction. </w:t>
            </w:r>
            <w:proofErr w:type="gramStart"/>
            <w:r w:rsidRPr="000C2A0B">
              <w:rPr>
                <w:rFonts w:cs="Times New Roman"/>
                <w:b w:val="0"/>
                <w:bCs w:val="0"/>
                <w:color w:val="000000" w:themeColor="text1"/>
                <w:sz w:val="22"/>
              </w:rPr>
              <w:t>Would</w:t>
            </w:r>
            <w:proofErr w:type="gramEnd"/>
            <w:r w:rsidRPr="000C2A0B">
              <w:rPr>
                <w:rFonts w:cs="Times New Roman"/>
                <w:b w:val="0"/>
                <w:bCs w:val="0"/>
                <w:color w:val="000000" w:themeColor="text1"/>
                <w:sz w:val="22"/>
              </w:rPr>
              <w:t xml:space="preserve"> love to get their participation </w:t>
            </w:r>
            <w:proofErr w:type="gramStart"/>
            <w:r w:rsidRPr="000C2A0B">
              <w:rPr>
                <w:rFonts w:cs="Times New Roman"/>
                <w:b w:val="0"/>
                <w:bCs w:val="0"/>
                <w:color w:val="000000" w:themeColor="text1"/>
                <w:sz w:val="22"/>
              </w:rPr>
              <w:t>on next</w:t>
            </w:r>
            <w:proofErr w:type="gramEnd"/>
            <w:r w:rsidRPr="000C2A0B">
              <w:rPr>
                <w:rFonts w:cs="Times New Roman"/>
                <w:b w:val="0"/>
                <w:bCs w:val="0"/>
                <w:color w:val="000000" w:themeColor="text1"/>
                <w:sz w:val="22"/>
              </w:rPr>
              <w:t xml:space="preserve"> steps.</w:t>
            </w:r>
            <w:r w:rsidRPr="000C2A0B">
              <w:rPr>
                <w:rFonts w:cs="Times New Roman"/>
                <w:color w:val="000000" w:themeColor="text1"/>
                <w:sz w:val="22"/>
              </w:rPr>
              <w:t xml:space="preserve"> </w:t>
            </w:r>
          </w:p>
          <w:p w14:paraId="79A87F67" w14:textId="76D2F314" w:rsidR="00AD2150" w:rsidRPr="000C2A0B" w:rsidRDefault="00AD2150" w:rsidP="000C2A0B">
            <w:pPr>
              <w:pStyle w:val="ListParagraph"/>
              <w:numPr>
                <w:ilvl w:val="0"/>
                <w:numId w:val="49"/>
              </w:numPr>
              <w:spacing w:after="0" w:line="240" w:lineRule="auto"/>
              <w:rPr>
                <w:rFonts w:cs="Times New Roman"/>
                <w:b w:val="0"/>
                <w:bCs w:val="0"/>
                <w:color w:val="000000" w:themeColor="text1"/>
                <w:sz w:val="22"/>
              </w:rPr>
            </w:pPr>
            <w:r w:rsidRPr="000C2A0B">
              <w:rPr>
                <w:rFonts w:cs="Times New Roman"/>
                <w:b w:val="0"/>
                <w:bCs w:val="0"/>
                <w:color w:val="000000" w:themeColor="text1"/>
                <w:sz w:val="22"/>
              </w:rPr>
              <w:t xml:space="preserve">ECOP </w:t>
            </w:r>
            <w:r w:rsidRPr="000C2A0B">
              <w:rPr>
                <w:rFonts w:cs="Times New Roman"/>
                <w:b w:val="0"/>
                <w:bCs w:val="0"/>
                <w:color w:val="000000" w:themeColor="text1"/>
                <w:sz w:val="22"/>
              </w:rPr>
              <w:t>P</w:t>
            </w:r>
            <w:r w:rsidRPr="000C2A0B">
              <w:rPr>
                <w:rFonts w:cs="Times New Roman"/>
                <w:b w:val="0"/>
                <w:bCs w:val="0"/>
                <w:color w:val="000000" w:themeColor="text1"/>
                <w:sz w:val="22"/>
              </w:rPr>
              <w:t>rogram Committee</w:t>
            </w:r>
            <w:r w:rsidRPr="000C2A0B">
              <w:rPr>
                <w:rFonts w:cs="Times New Roman"/>
                <w:b w:val="0"/>
                <w:bCs w:val="0"/>
                <w:color w:val="000000" w:themeColor="text1"/>
                <w:sz w:val="22"/>
              </w:rPr>
              <w:t xml:space="preserve"> (Jinhee Kim)</w:t>
            </w:r>
            <w:r w:rsidRPr="000C2A0B">
              <w:rPr>
                <w:rFonts w:cs="Times New Roman"/>
                <w:b w:val="0"/>
                <w:bCs w:val="0"/>
                <w:color w:val="000000" w:themeColor="text1"/>
                <w:sz w:val="22"/>
              </w:rPr>
              <w:t xml:space="preserve"> – AI program action team is being formed. It is </w:t>
            </w:r>
            <w:r w:rsidRPr="000C2A0B">
              <w:rPr>
                <w:rFonts w:cs="Times New Roman"/>
                <w:b w:val="0"/>
                <w:bCs w:val="0"/>
                <w:color w:val="000000" w:themeColor="text1"/>
                <w:sz w:val="22"/>
              </w:rPr>
              <w:t>led</w:t>
            </w:r>
            <w:r w:rsidRPr="000C2A0B">
              <w:rPr>
                <w:rFonts w:cs="Times New Roman"/>
                <w:b w:val="0"/>
                <w:bCs w:val="0"/>
                <w:color w:val="000000" w:themeColor="text1"/>
                <w:sz w:val="22"/>
              </w:rPr>
              <w:t xml:space="preserve"> by Justin Rheinhart. They are working on a plan of work. Once that is ready, we will identify participants. Different from the Broadband team focusing on access and literacy.</w:t>
            </w:r>
          </w:p>
          <w:p w14:paraId="38535B7F" w14:textId="068B5546" w:rsidR="001C52B2" w:rsidRPr="000C2A0B" w:rsidRDefault="001C52B2" w:rsidP="000C2A0B">
            <w:pPr>
              <w:spacing w:after="0" w:line="240" w:lineRule="auto"/>
              <w:contextualSpacing/>
              <w:rPr>
                <w:rFonts w:cs="Times New Roman"/>
                <w:b w:val="0"/>
                <w:bCs w:val="0"/>
                <w:sz w:val="22"/>
              </w:rPr>
            </w:pPr>
          </w:p>
        </w:tc>
        <w:tc>
          <w:tcPr>
            <w:tcW w:w="4050" w:type="dxa"/>
            <w:tcBorders>
              <w:left w:val="single" w:sz="4" w:space="0" w:color="auto"/>
            </w:tcBorders>
          </w:tcPr>
          <w:p w14:paraId="2981FA19" w14:textId="77777777" w:rsidR="00593422" w:rsidRDefault="00AF3726" w:rsidP="000C2A0B">
            <w:pPr>
              <w:spacing w:line="240" w:lineRule="auto"/>
              <w:contextualSpacing/>
              <w:cnfStyle w:val="000000100000" w:firstRow="0" w:lastRow="0" w:firstColumn="0" w:lastColumn="0" w:oddVBand="0" w:evenVBand="0" w:oddHBand="1" w:evenHBand="0" w:firstRowFirstColumn="0" w:firstRowLastColumn="0" w:lastRowFirstColumn="0" w:lastRowLastColumn="0"/>
              <w:rPr>
                <w:rFonts w:cs="Times New Roman"/>
                <w:sz w:val="22"/>
              </w:rPr>
            </w:pPr>
            <w:r w:rsidRPr="000C2A0B">
              <w:rPr>
                <w:rFonts w:cs="Times New Roman"/>
                <w:b/>
                <w:bCs/>
                <w:sz w:val="22"/>
              </w:rPr>
              <w:lastRenderedPageBreak/>
              <w:t>Motion to</w:t>
            </w:r>
            <w:r w:rsidRPr="000C2A0B">
              <w:rPr>
                <w:rFonts w:cs="Times New Roman"/>
                <w:sz w:val="22"/>
              </w:rPr>
              <w:t xml:space="preserve"> accept the March Retreat meeting summary and the April meeting agenda as presented – E. Ervin/H. Carter/Carried</w:t>
            </w:r>
            <w:r w:rsidR="001C52B2" w:rsidRPr="000C2A0B">
              <w:rPr>
                <w:rFonts w:cs="Times New Roman"/>
                <w:sz w:val="22"/>
              </w:rPr>
              <w:t>.</w:t>
            </w:r>
          </w:p>
          <w:p w14:paraId="23398BF9" w14:textId="77777777" w:rsidR="000C2A0B" w:rsidRPr="000C2A0B" w:rsidRDefault="000C2A0B" w:rsidP="000C2A0B">
            <w:pPr>
              <w:spacing w:line="240" w:lineRule="auto"/>
              <w:contextualSpacing/>
              <w:cnfStyle w:val="000000100000" w:firstRow="0" w:lastRow="0" w:firstColumn="0" w:lastColumn="0" w:oddVBand="0" w:evenVBand="0" w:oddHBand="1" w:evenHBand="0" w:firstRowFirstColumn="0" w:firstRowLastColumn="0" w:lastRowFirstColumn="0" w:lastRowLastColumn="0"/>
              <w:rPr>
                <w:rFonts w:cs="Times New Roman"/>
                <w:sz w:val="22"/>
              </w:rPr>
            </w:pPr>
          </w:p>
          <w:p w14:paraId="70E9DC25" w14:textId="5F7C3CBF" w:rsidR="001C52B2" w:rsidRPr="000C2A0B" w:rsidRDefault="001C52B2" w:rsidP="000C2A0B">
            <w:pPr>
              <w:spacing w:line="240" w:lineRule="auto"/>
              <w:contextualSpacing/>
              <w:cnfStyle w:val="000000100000" w:firstRow="0" w:lastRow="0" w:firstColumn="0" w:lastColumn="0" w:oddVBand="0" w:evenVBand="0" w:oddHBand="1" w:evenHBand="0" w:firstRowFirstColumn="0" w:firstRowLastColumn="0" w:lastRowFirstColumn="0" w:lastRowLastColumn="0"/>
              <w:rPr>
                <w:rFonts w:cs="Times New Roman"/>
                <w:sz w:val="22"/>
              </w:rPr>
            </w:pPr>
            <w:r w:rsidRPr="000C2A0B">
              <w:rPr>
                <w:rFonts w:cs="Times New Roman"/>
                <w:b/>
                <w:bCs/>
                <w:sz w:val="22"/>
              </w:rPr>
              <w:t>Mot</w:t>
            </w:r>
            <w:r w:rsidR="000C2A0B" w:rsidRPr="000C2A0B">
              <w:rPr>
                <w:rFonts w:cs="Times New Roman"/>
                <w:b/>
                <w:bCs/>
                <w:sz w:val="22"/>
              </w:rPr>
              <w:t>ion</w:t>
            </w:r>
            <w:r w:rsidRPr="000C2A0B">
              <w:rPr>
                <w:rFonts w:cs="Times New Roman"/>
                <w:b/>
                <w:bCs/>
                <w:sz w:val="22"/>
              </w:rPr>
              <w:t xml:space="preserve"> to</w:t>
            </w:r>
            <w:r w:rsidRPr="000C2A0B">
              <w:rPr>
                <w:rFonts w:cs="Times New Roman"/>
                <w:sz w:val="22"/>
              </w:rPr>
              <w:t xml:space="preserve"> accept the FY26 Q2 financials and mid-year projections as presented – J. Hyde/ L. Townson/ Carried. </w:t>
            </w:r>
          </w:p>
        </w:tc>
      </w:tr>
      <w:tr w:rsidR="00593422" w:rsidRPr="000C2A0B" w14:paraId="48DCC038" w14:textId="77777777" w:rsidTr="00024801">
        <w:tc>
          <w:tcPr>
            <w:cnfStyle w:val="001000000000" w:firstRow="0" w:lastRow="0" w:firstColumn="1" w:lastColumn="0" w:oddVBand="0" w:evenVBand="0" w:oddHBand="0" w:evenHBand="0" w:firstRowFirstColumn="0" w:firstRowLastColumn="0" w:lastRowFirstColumn="0" w:lastRowLastColumn="0"/>
            <w:tcW w:w="5670" w:type="dxa"/>
            <w:tcBorders>
              <w:right w:val="single" w:sz="4" w:space="0" w:color="auto"/>
            </w:tcBorders>
          </w:tcPr>
          <w:p w14:paraId="02D02DB0" w14:textId="77777777" w:rsidR="00593422" w:rsidRPr="00024801" w:rsidRDefault="00D31A90" w:rsidP="000C2A0B">
            <w:pPr>
              <w:widowControl w:val="0"/>
              <w:spacing w:after="0" w:line="240" w:lineRule="auto"/>
              <w:ind w:right="298"/>
              <w:contextualSpacing/>
              <w:rPr>
                <w:rFonts w:cs="Times New Roman"/>
                <w:b w:val="0"/>
                <w:bCs w:val="0"/>
                <w:sz w:val="22"/>
                <w:u w:val="single"/>
              </w:rPr>
            </w:pPr>
            <w:r w:rsidRPr="00024801">
              <w:rPr>
                <w:rFonts w:cs="Times New Roman"/>
                <w:sz w:val="22"/>
                <w:u w:val="single"/>
              </w:rPr>
              <w:t>Fee-based Extension Programming: Information Review and Discussion</w:t>
            </w:r>
          </w:p>
          <w:p w14:paraId="3F6B0912" w14:textId="77777777" w:rsidR="00D31A90" w:rsidRPr="000C2A0B" w:rsidRDefault="00D31A90" w:rsidP="000C2A0B">
            <w:pPr>
              <w:widowControl w:val="0"/>
              <w:spacing w:after="0" w:line="240" w:lineRule="auto"/>
              <w:ind w:right="298"/>
              <w:contextualSpacing/>
              <w:rPr>
                <w:rFonts w:cs="Times New Roman"/>
                <w:b w:val="0"/>
                <w:bCs w:val="0"/>
                <w:sz w:val="22"/>
              </w:rPr>
            </w:pPr>
          </w:p>
          <w:p w14:paraId="08F20E5B" w14:textId="77777777" w:rsidR="00722ED9" w:rsidRPr="000C2A0B" w:rsidRDefault="00722ED9" w:rsidP="000C2A0B">
            <w:pPr>
              <w:spacing w:line="240" w:lineRule="auto"/>
              <w:contextualSpacing/>
              <w:rPr>
                <w:rFonts w:cs="Times New Roman"/>
                <w:b w:val="0"/>
                <w:bCs w:val="0"/>
                <w:sz w:val="22"/>
              </w:rPr>
            </w:pPr>
            <w:r w:rsidRPr="000C2A0B">
              <w:rPr>
                <w:rFonts w:cs="Times New Roman"/>
                <w:sz w:val="22"/>
              </w:rPr>
              <w:t xml:space="preserve">Background </w:t>
            </w:r>
            <w:r w:rsidRPr="000C2A0B">
              <w:rPr>
                <w:rFonts w:cs="Times New Roman"/>
                <w:b w:val="0"/>
                <w:bCs w:val="0"/>
                <w:sz w:val="22"/>
              </w:rPr>
              <w:t xml:space="preserve">– Extension leadership from the Northeast, as identified through an ongoing conversation facilitated through NEED, have been working to identify and document the current landscape of revenue and fee for program delivery strategies that exist across the region.  The identification of the areas of broadest shared services and gathering the range of fees collected to support these efforts may be a first step in identifying opportunities for deeper collaboration.  In addition, individual institutions are at different stages of identifying significant new sources of revenue, including the development of e-learning platforms and mission focused content for broad delivery.  </w:t>
            </w:r>
          </w:p>
          <w:p w14:paraId="00FF77F1" w14:textId="77777777" w:rsidR="000C2A0B" w:rsidRDefault="000C2A0B" w:rsidP="000C2A0B">
            <w:pPr>
              <w:spacing w:after="160" w:line="240" w:lineRule="auto"/>
              <w:contextualSpacing/>
              <w:rPr>
                <w:rFonts w:cs="Times New Roman"/>
                <w:b w:val="0"/>
                <w:bCs w:val="0"/>
                <w:sz w:val="22"/>
              </w:rPr>
            </w:pPr>
          </w:p>
          <w:p w14:paraId="1BB5736B" w14:textId="37433567" w:rsidR="0000352C" w:rsidRPr="000C2A0B" w:rsidRDefault="000C2A0B" w:rsidP="000C2A0B">
            <w:pPr>
              <w:spacing w:after="160" w:line="240" w:lineRule="auto"/>
              <w:contextualSpacing/>
              <w:rPr>
                <w:rFonts w:cs="Times New Roman"/>
                <w:b w:val="0"/>
                <w:bCs w:val="0"/>
                <w:sz w:val="22"/>
              </w:rPr>
            </w:pPr>
            <w:r>
              <w:rPr>
                <w:rFonts w:cs="Times New Roman"/>
                <w:sz w:val="22"/>
              </w:rPr>
              <w:t xml:space="preserve">Question: </w:t>
            </w:r>
            <w:r w:rsidR="0000352C" w:rsidRPr="000C2A0B">
              <w:rPr>
                <w:rFonts w:cs="Times New Roman"/>
                <w:b w:val="0"/>
                <w:bCs w:val="0"/>
                <w:sz w:val="22"/>
              </w:rPr>
              <w:t>Are there opportunities for deeper collaboration and greater symmetry across the region for core program delivery areas that include fee for service components?  (4-H fees, Master Gardener programs, Lab services, etc.)</w:t>
            </w:r>
          </w:p>
          <w:p w14:paraId="6E252968" w14:textId="77777777" w:rsidR="000C2A0B" w:rsidRPr="000C2A0B" w:rsidRDefault="0000352C" w:rsidP="000C2A0B">
            <w:pPr>
              <w:pStyle w:val="ListParagraph"/>
              <w:numPr>
                <w:ilvl w:val="0"/>
                <w:numId w:val="49"/>
              </w:numPr>
              <w:spacing w:after="160" w:line="240" w:lineRule="auto"/>
              <w:rPr>
                <w:rFonts w:cs="Times New Roman"/>
                <w:b w:val="0"/>
                <w:bCs w:val="0"/>
                <w:sz w:val="22"/>
              </w:rPr>
            </w:pPr>
            <w:r w:rsidRPr="000C2A0B">
              <w:rPr>
                <w:rFonts w:cs="Times New Roman"/>
                <w:b w:val="0"/>
                <w:bCs w:val="0"/>
                <w:sz w:val="22"/>
              </w:rPr>
              <w:t>Summary is helpful as LGUs</w:t>
            </w:r>
            <w:r w:rsidR="000C2A0B" w:rsidRPr="000C2A0B">
              <w:rPr>
                <w:rFonts w:cs="Times New Roman"/>
                <w:b w:val="0"/>
                <w:bCs w:val="0"/>
                <w:sz w:val="22"/>
              </w:rPr>
              <w:t xml:space="preserve"> </w:t>
            </w:r>
            <w:r w:rsidRPr="000C2A0B">
              <w:rPr>
                <w:rFonts w:cs="Times New Roman"/>
                <w:b w:val="0"/>
                <w:bCs w:val="0"/>
                <w:sz w:val="22"/>
              </w:rPr>
              <w:t xml:space="preserve">review fee structures. This is the core reasoning – give reference points for state-by-state choices and review. </w:t>
            </w:r>
          </w:p>
          <w:p w14:paraId="69FFB8D0" w14:textId="77777777" w:rsidR="000C2A0B" w:rsidRPr="000C2A0B" w:rsidRDefault="0000352C" w:rsidP="000C2A0B">
            <w:pPr>
              <w:pStyle w:val="ListParagraph"/>
              <w:numPr>
                <w:ilvl w:val="0"/>
                <w:numId w:val="49"/>
              </w:numPr>
              <w:spacing w:after="160" w:line="240" w:lineRule="auto"/>
              <w:rPr>
                <w:rFonts w:cs="Times New Roman"/>
                <w:b w:val="0"/>
                <w:bCs w:val="0"/>
                <w:sz w:val="22"/>
              </w:rPr>
            </w:pPr>
            <w:r w:rsidRPr="000C2A0B">
              <w:rPr>
                <w:rFonts w:cs="Times New Roman"/>
                <w:b w:val="0"/>
                <w:bCs w:val="0"/>
                <w:sz w:val="22"/>
              </w:rPr>
              <w:t xml:space="preserve">It is interesting to hear how and why LGUs set fees at different levels. For example, UMass and UMaine cannot have a competitive advantage over private or commercial providers based on price. </w:t>
            </w:r>
          </w:p>
          <w:p w14:paraId="54516136" w14:textId="77777777" w:rsidR="000C2A0B" w:rsidRPr="000C2A0B" w:rsidRDefault="0000352C" w:rsidP="000C2A0B">
            <w:pPr>
              <w:pStyle w:val="ListParagraph"/>
              <w:numPr>
                <w:ilvl w:val="0"/>
                <w:numId w:val="49"/>
              </w:numPr>
              <w:spacing w:after="160" w:line="240" w:lineRule="auto"/>
              <w:rPr>
                <w:rFonts w:cs="Times New Roman"/>
                <w:b w:val="0"/>
                <w:bCs w:val="0"/>
                <w:sz w:val="22"/>
              </w:rPr>
            </w:pPr>
            <w:r w:rsidRPr="000C2A0B">
              <w:rPr>
                <w:rFonts w:cs="Times New Roman"/>
                <w:b w:val="0"/>
                <w:bCs w:val="0"/>
                <w:sz w:val="22"/>
              </w:rPr>
              <w:t xml:space="preserve">UNH sees opportunities for UNH based on the information provided. Has already had conversations with program staff based on the exercise. </w:t>
            </w:r>
          </w:p>
          <w:p w14:paraId="31609BA4" w14:textId="18FA45B8" w:rsidR="0000352C" w:rsidRPr="000C2A0B" w:rsidRDefault="0000352C" w:rsidP="000C2A0B">
            <w:pPr>
              <w:pStyle w:val="ListParagraph"/>
              <w:numPr>
                <w:ilvl w:val="0"/>
                <w:numId w:val="49"/>
              </w:numPr>
              <w:spacing w:after="160" w:line="240" w:lineRule="auto"/>
              <w:rPr>
                <w:rFonts w:cs="Times New Roman"/>
                <w:b w:val="0"/>
                <w:bCs w:val="0"/>
                <w:sz w:val="22"/>
              </w:rPr>
            </w:pPr>
            <w:r w:rsidRPr="000C2A0B">
              <w:rPr>
                <w:rFonts w:cs="Times New Roman"/>
                <w:b w:val="0"/>
                <w:bCs w:val="0"/>
                <w:sz w:val="22"/>
              </w:rPr>
              <w:t xml:space="preserve">Informal small group conversations that have popped up because of this exercise have been helpful too. </w:t>
            </w:r>
          </w:p>
          <w:p w14:paraId="623FA2A4" w14:textId="1055C293" w:rsidR="0000352C" w:rsidRPr="000C2A0B" w:rsidRDefault="000C2A0B" w:rsidP="000C2A0B">
            <w:pPr>
              <w:spacing w:after="160" w:line="240" w:lineRule="auto"/>
              <w:contextualSpacing/>
              <w:rPr>
                <w:rFonts w:cs="Times New Roman"/>
                <w:sz w:val="22"/>
              </w:rPr>
            </w:pPr>
            <w:r>
              <w:rPr>
                <w:rFonts w:cs="Times New Roman"/>
                <w:sz w:val="22"/>
              </w:rPr>
              <w:t>Next Steps</w:t>
            </w:r>
            <w:r w:rsidR="0000352C" w:rsidRPr="000C2A0B">
              <w:rPr>
                <w:rFonts w:cs="Times New Roman"/>
                <w:sz w:val="22"/>
              </w:rPr>
              <w:t xml:space="preserve">: </w:t>
            </w:r>
            <w:r w:rsidR="0000352C" w:rsidRPr="000C2A0B">
              <w:rPr>
                <w:rFonts w:cs="Times New Roman"/>
                <w:b w:val="0"/>
                <w:bCs w:val="0"/>
                <w:sz w:val="22"/>
              </w:rPr>
              <w:t>Identify unique things states are doing. Add annual update of this spreadsheet to the NEED plan of work.</w:t>
            </w:r>
            <w:r w:rsidR="0000352C" w:rsidRPr="000C2A0B">
              <w:rPr>
                <w:rFonts w:cs="Times New Roman"/>
                <w:sz w:val="22"/>
              </w:rPr>
              <w:t xml:space="preserve"> </w:t>
            </w:r>
          </w:p>
          <w:p w14:paraId="207A5590" w14:textId="37BE52E5" w:rsidR="00D31A90" w:rsidRPr="000C2A0B" w:rsidRDefault="00D31A90" w:rsidP="000C2A0B">
            <w:pPr>
              <w:widowControl w:val="0"/>
              <w:spacing w:after="0" w:line="240" w:lineRule="auto"/>
              <w:ind w:right="298"/>
              <w:contextualSpacing/>
              <w:rPr>
                <w:rFonts w:cs="Times New Roman"/>
                <w:sz w:val="22"/>
              </w:rPr>
            </w:pPr>
          </w:p>
        </w:tc>
        <w:tc>
          <w:tcPr>
            <w:tcW w:w="4050" w:type="dxa"/>
            <w:tcBorders>
              <w:left w:val="single" w:sz="4" w:space="0" w:color="auto"/>
            </w:tcBorders>
          </w:tcPr>
          <w:p w14:paraId="1031281E" w14:textId="760AF762" w:rsidR="00593422" w:rsidRPr="000C2A0B" w:rsidRDefault="0000352C" w:rsidP="000C2A0B">
            <w:pPr>
              <w:widowControl w:val="0"/>
              <w:spacing w:before="42" w:after="0" w:line="240" w:lineRule="auto"/>
              <w:ind w:right="117"/>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024801">
              <w:rPr>
                <w:rFonts w:eastAsia="Times New Roman" w:cs="Times New Roman"/>
                <w:b/>
                <w:bCs/>
                <w:sz w:val="22"/>
              </w:rPr>
              <w:lastRenderedPageBreak/>
              <w:t>NEED will</w:t>
            </w:r>
            <w:r w:rsidRPr="000C2A0B">
              <w:rPr>
                <w:rFonts w:eastAsia="Times New Roman" w:cs="Times New Roman"/>
                <w:sz w:val="22"/>
              </w:rPr>
              <w:t xml:space="preserve"> add an annual update of this spreadsheet to the FY27 plan of work. </w:t>
            </w:r>
          </w:p>
        </w:tc>
      </w:tr>
      <w:tr w:rsidR="00593422" w:rsidRPr="000C2A0B" w14:paraId="52784F4A" w14:textId="77777777" w:rsidTr="000248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Borders>
              <w:right w:val="single" w:sz="4" w:space="0" w:color="auto"/>
            </w:tcBorders>
          </w:tcPr>
          <w:p w14:paraId="3C8EC61A" w14:textId="0E11A02B" w:rsidR="00835033" w:rsidRPr="000C2A0B" w:rsidRDefault="002D1D62" w:rsidP="000C2A0B">
            <w:pPr>
              <w:spacing w:after="0" w:line="240" w:lineRule="auto"/>
              <w:ind w:right="2457"/>
              <w:contextualSpacing/>
              <w:rPr>
                <w:rFonts w:eastAsia="Times New Roman" w:cs="Times New Roman"/>
                <w:b w:val="0"/>
                <w:sz w:val="22"/>
                <w:u w:val="single"/>
              </w:rPr>
            </w:pPr>
            <w:r w:rsidRPr="000C2A0B">
              <w:rPr>
                <w:rFonts w:cs="Times New Roman"/>
                <w:sz w:val="22"/>
                <w:u w:val="single"/>
              </w:rPr>
              <w:t>Roundtable</w:t>
            </w:r>
          </w:p>
          <w:p w14:paraId="774EAAD5" w14:textId="77777777" w:rsidR="009C0866" w:rsidRPr="000C2A0B" w:rsidRDefault="009C0866" w:rsidP="000C2A0B">
            <w:pPr>
              <w:spacing w:after="0" w:line="240" w:lineRule="auto"/>
              <w:contextualSpacing/>
              <w:rPr>
                <w:rFonts w:cs="Times New Roman"/>
                <w:b w:val="0"/>
                <w:bCs w:val="0"/>
                <w:sz w:val="22"/>
              </w:rPr>
            </w:pPr>
          </w:p>
          <w:p w14:paraId="5F779008" w14:textId="7A4243E5" w:rsidR="004F3CFD" w:rsidRPr="000C2A0B" w:rsidRDefault="004F3CFD" w:rsidP="000C2A0B">
            <w:pPr>
              <w:spacing w:after="0" w:line="240" w:lineRule="auto"/>
              <w:contextualSpacing/>
              <w:rPr>
                <w:rFonts w:cs="Times New Roman"/>
                <w:b w:val="0"/>
                <w:bCs w:val="0"/>
                <w:color w:val="000000" w:themeColor="text1"/>
                <w:sz w:val="22"/>
              </w:rPr>
            </w:pPr>
            <w:r w:rsidRPr="000C2A0B">
              <w:rPr>
                <w:rFonts w:cs="Times New Roman"/>
                <w:b w:val="0"/>
                <w:bCs w:val="0"/>
                <w:color w:val="000000" w:themeColor="text1"/>
                <w:sz w:val="22"/>
              </w:rPr>
              <w:t>This section of the agenda is f</w:t>
            </w:r>
            <w:r w:rsidRPr="000C2A0B">
              <w:rPr>
                <w:rFonts w:cs="Times New Roman"/>
                <w:b w:val="0"/>
                <w:bCs w:val="0"/>
                <w:color w:val="000000" w:themeColor="text1"/>
                <w:sz w:val="22"/>
              </w:rPr>
              <w:t>rame</w:t>
            </w:r>
            <w:r w:rsidRPr="000C2A0B">
              <w:rPr>
                <w:rFonts w:cs="Times New Roman"/>
                <w:b w:val="0"/>
                <w:bCs w:val="0"/>
                <w:color w:val="000000" w:themeColor="text1"/>
                <w:sz w:val="22"/>
              </w:rPr>
              <w:t>d</w:t>
            </w:r>
            <w:r w:rsidRPr="000C2A0B">
              <w:rPr>
                <w:rFonts w:cs="Times New Roman"/>
                <w:b w:val="0"/>
                <w:bCs w:val="0"/>
                <w:color w:val="000000" w:themeColor="text1"/>
                <w:sz w:val="22"/>
              </w:rPr>
              <w:t xml:space="preserve"> as an opportunity for a “confidential think tank” amongst peers</w:t>
            </w:r>
            <w:r w:rsidR="000C2A0B">
              <w:rPr>
                <w:rFonts w:cs="Times New Roman"/>
                <w:b w:val="0"/>
                <w:bCs w:val="0"/>
                <w:color w:val="000000" w:themeColor="text1"/>
                <w:sz w:val="22"/>
              </w:rPr>
              <w:t xml:space="preserve"> if/as needed</w:t>
            </w:r>
            <w:r w:rsidRPr="000C2A0B">
              <w:rPr>
                <w:rFonts w:cs="Times New Roman"/>
                <w:b w:val="0"/>
                <w:bCs w:val="0"/>
                <w:color w:val="000000" w:themeColor="text1"/>
                <w:sz w:val="22"/>
              </w:rPr>
              <w:t xml:space="preserve">. </w:t>
            </w:r>
          </w:p>
          <w:p w14:paraId="33F046DF" w14:textId="77777777" w:rsidR="00374845" w:rsidRPr="000C2A0B" w:rsidRDefault="00374845" w:rsidP="000C2A0B">
            <w:pPr>
              <w:spacing w:after="0" w:line="240" w:lineRule="auto"/>
              <w:contextualSpacing/>
              <w:rPr>
                <w:rFonts w:cs="Times New Roman"/>
                <w:b w:val="0"/>
                <w:bCs w:val="0"/>
                <w:sz w:val="22"/>
              </w:rPr>
            </w:pPr>
          </w:p>
          <w:p w14:paraId="3E49884A" w14:textId="7B5E9E8B" w:rsidR="00374845" w:rsidRPr="000C2A0B" w:rsidRDefault="000C2A0B" w:rsidP="000C2A0B">
            <w:pPr>
              <w:spacing w:after="160" w:line="240" w:lineRule="auto"/>
              <w:contextualSpacing/>
              <w:rPr>
                <w:rFonts w:cs="Times New Roman"/>
                <w:b w:val="0"/>
                <w:bCs w:val="0"/>
                <w:sz w:val="22"/>
              </w:rPr>
            </w:pPr>
            <w:r>
              <w:rPr>
                <w:rFonts w:cs="Times New Roman"/>
                <w:b w:val="0"/>
                <w:bCs w:val="0"/>
                <w:sz w:val="22"/>
              </w:rPr>
              <w:t xml:space="preserve">(1) </w:t>
            </w:r>
            <w:r w:rsidR="00374845" w:rsidRPr="000C2A0B">
              <w:rPr>
                <w:rFonts w:cs="Times New Roman"/>
                <w:sz w:val="22"/>
              </w:rPr>
              <w:t>The effects of SNAP work requirements on Extension</w:t>
            </w:r>
            <w:r w:rsidR="00374845" w:rsidRPr="000C2A0B">
              <w:rPr>
                <w:rFonts w:cs="Times New Roman"/>
                <w:b w:val="0"/>
                <w:bCs w:val="0"/>
                <w:sz w:val="22"/>
              </w:rPr>
              <w:t xml:space="preserve"> (</w:t>
            </w:r>
            <w:hyperlink r:id="rId9" w:history="1">
              <w:r w:rsidR="00374845" w:rsidRPr="000C2A0B">
                <w:rPr>
                  <w:rStyle w:val="Hyperlink"/>
                  <w:rFonts w:cs="Times New Roman"/>
                  <w:b w:val="0"/>
                  <w:bCs w:val="0"/>
                  <w:sz w:val="22"/>
                </w:rPr>
                <w:t>https://apnews.com/article/snap-medicaid-hud-work-requirements-trump-big-beautiful-bill-05c560dc624acd69d9da5c5631721c29</w:t>
              </w:r>
            </w:hyperlink>
            <w:r w:rsidR="00374845" w:rsidRPr="000C2A0B">
              <w:rPr>
                <w:rFonts w:cs="Times New Roman"/>
                <w:b w:val="0"/>
                <w:bCs w:val="0"/>
                <w:sz w:val="22"/>
              </w:rPr>
              <w:t>)</w:t>
            </w:r>
          </w:p>
          <w:p w14:paraId="64970F54" w14:textId="77777777" w:rsidR="00374845" w:rsidRPr="000C2A0B" w:rsidRDefault="00374845" w:rsidP="000C2A0B">
            <w:pPr>
              <w:pStyle w:val="ListParagraph"/>
              <w:numPr>
                <w:ilvl w:val="0"/>
                <w:numId w:val="51"/>
              </w:numPr>
              <w:spacing w:after="160" w:line="240" w:lineRule="auto"/>
              <w:rPr>
                <w:rFonts w:cs="Times New Roman"/>
                <w:b w:val="0"/>
                <w:bCs w:val="0"/>
                <w:sz w:val="22"/>
              </w:rPr>
            </w:pPr>
            <w:r w:rsidRPr="000C2A0B">
              <w:rPr>
                <w:rFonts w:cs="Times New Roman"/>
                <w:b w:val="0"/>
                <w:bCs w:val="0"/>
                <w:sz w:val="22"/>
              </w:rPr>
              <w:t>Question: Are an</w:t>
            </w:r>
            <w:r w:rsidRPr="000C2A0B">
              <w:rPr>
                <w:rFonts w:cs="Times New Roman"/>
                <w:b w:val="0"/>
                <w:bCs w:val="0"/>
                <w:sz w:val="22"/>
              </w:rPr>
              <w:t>y other land grants look</w:t>
            </w:r>
            <w:r w:rsidRPr="000C2A0B">
              <w:rPr>
                <w:rFonts w:cs="Times New Roman"/>
                <w:b w:val="0"/>
                <w:bCs w:val="0"/>
                <w:sz w:val="22"/>
              </w:rPr>
              <w:t xml:space="preserve">ing </w:t>
            </w:r>
            <w:r w:rsidRPr="000C2A0B">
              <w:rPr>
                <w:rFonts w:cs="Times New Roman"/>
                <w:b w:val="0"/>
                <w:bCs w:val="0"/>
                <w:sz w:val="22"/>
              </w:rPr>
              <w:t>at whether volunteering for Extension could satisfy SNAP work requirements</w:t>
            </w:r>
            <w:r w:rsidRPr="000C2A0B">
              <w:rPr>
                <w:rFonts w:cs="Times New Roman"/>
                <w:b w:val="0"/>
                <w:bCs w:val="0"/>
                <w:sz w:val="22"/>
              </w:rPr>
              <w:t xml:space="preserve">? </w:t>
            </w:r>
            <w:r w:rsidRPr="000C2A0B">
              <w:rPr>
                <w:rFonts w:cs="Times New Roman"/>
                <w:b w:val="0"/>
                <w:bCs w:val="0"/>
                <w:sz w:val="22"/>
              </w:rPr>
              <w:t xml:space="preserve">This is there an opportunity to increase volunteers and provide meaningful experiences for people as they meet those requirements. </w:t>
            </w:r>
          </w:p>
          <w:p w14:paraId="2A9897A1" w14:textId="5A3D6A50" w:rsidR="00374845" w:rsidRPr="000C2A0B" w:rsidRDefault="00374845" w:rsidP="000C2A0B">
            <w:pPr>
              <w:pStyle w:val="ListParagraph"/>
              <w:numPr>
                <w:ilvl w:val="0"/>
                <w:numId w:val="51"/>
              </w:numPr>
              <w:spacing w:after="160" w:line="240" w:lineRule="auto"/>
              <w:rPr>
                <w:rFonts w:cs="Times New Roman"/>
                <w:b w:val="0"/>
                <w:bCs w:val="0"/>
                <w:sz w:val="22"/>
              </w:rPr>
            </w:pPr>
            <w:r w:rsidRPr="000C2A0B">
              <w:rPr>
                <w:rFonts w:cs="Times New Roman"/>
                <w:b w:val="0"/>
                <w:bCs w:val="0"/>
                <w:sz w:val="22"/>
              </w:rPr>
              <w:t xml:space="preserve">No </w:t>
            </w:r>
            <w:r w:rsidR="009E698C" w:rsidRPr="000C2A0B">
              <w:rPr>
                <w:rFonts w:cs="Times New Roman"/>
                <w:b w:val="0"/>
                <w:bCs w:val="0"/>
                <w:sz w:val="22"/>
              </w:rPr>
              <w:t>other LGUs (beyond UConn) are currently exploring this. Members shared that, i</w:t>
            </w:r>
            <w:r w:rsidRPr="000C2A0B">
              <w:rPr>
                <w:rFonts w:cs="Times New Roman"/>
                <w:b w:val="0"/>
                <w:bCs w:val="0"/>
                <w:sz w:val="22"/>
              </w:rPr>
              <w:t xml:space="preserve">n addition to whether it is allowable, there may be a paperwork/validation issue. </w:t>
            </w:r>
          </w:p>
          <w:p w14:paraId="6EE2D481" w14:textId="40449832" w:rsidR="009E698C" w:rsidRPr="000C2A0B" w:rsidRDefault="009E698C" w:rsidP="000C2A0B">
            <w:pPr>
              <w:pStyle w:val="ListParagraph"/>
              <w:numPr>
                <w:ilvl w:val="0"/>
                <w:numId w:val="51"/>
              </w:numPr>
              <w:spacing w:after="160" w:line="240" w:lineRule="auto"/>
              <w:rPr>
                <w:rFonts w:cs="Times New Roman"/>
                <w:b w:val="0"/>
                <w:bCs w:val="0"/>
                <w:sz w:val="22"/>
              </w:rPr>
            </w:pPr>
            <w:r w:rsidRPr="000C2A0B">
              <w:rPr>
                <w:rFonts w:cs="Times New Roman"/>
                <w:b w:val="0"/>
                <w:bCs w:val="0"/>
                <w:sz w:val="22"/>
              </w:rPr>
              <w:t xml:space="preserve">UConn will keep NEED informed of what they learn. </w:t>
            </w:r>
          </w:p>
          <w:p w14:paraId="57C6FC75" w14:textId="7183481B" w:rsidR="00374845" w:rsidRPr="000C2A0B" w:rsidRDefault="00374845" w:rsidP="000C2A0B">
            <w:pPr>
              <w:spacing w:after="0" w:line="240" w:lineRule="auto"/>
              <w:contextualSpacing/>
              <w:rPr>
                <w:rFonts w:cs="Times New Roman"/>
                <w:sz w:val="22"/>
              </w:rPr>
            </w:pPr>
          </w:p>
        </w:tc>
        <w:tc>
          <w:tcPr>
            <w:tcW w:w="4050" w:type="dxa"/>
            <w:tcBorders>
              <w:left w:val="single" w:sz="4" w:space="0" w:color="auto"/>
            </w:tcBorders>
          </w:tcPr>
          <w:p w14:paraId="0DF0D209" w14:textId="09B41A65" w:rsidR="00024801" w:rsidRPr="00024801" w:rsidRDefault="00024801" w:rsidP="00024801">
            <w:pPr>
              <w:spacing w:after="160"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024801">
              <w:rPr>
                <w:rFonts w:cs="Times New Roman"/>
                <w:sz w:val="22"/>
              </w:rPr>
              <w:t>UConn will keep NEED informed of what they learn</w:t>
            </w:r>
            <w:r w:rsidRPr="00024801">
              <w:rPr>
                <w:rFonts w:cs="Times New Roman"/>
                <w:sz w:val="22"/>
              </w:rPr>
              <w:t xml:space="preserve"> </w:t>
            </w:r>
            <w:proofErr w:type="gramStart"/>
            <w:r w:rsidRPr="00024801">
              <w:rPr>
                <w:rFonts w:cs="Times New Roman"/>
                <w:sz w:val="22"/>
              </w:rPr>
              <w:t>re</w:t>
            </w:r>
            <w:proofErr w:type="gramEnd"/>
            <w:r w:rsidRPr="00024801">
              <w:rPr>
                <w:rFonts w:cs="Times New Roman"/>
                <w:sz w:val="22"/>
              </w:rPr>
              <w:t xml:space="preserve">: SNAP work requirements and Extension. </w:t>
            </w:r>
          </w:p>
          <w:p w14:paraId="07D005B9" w14:textId="7069DFB3" w:rsidR="00835033" w:rsidRPr="000C2A0B" w:rsidRDefault="00835033" w:rsidP="000C2A0B">
            <w:pPr>
              <w:tabs>
                <w:tab w:val="left" w:pos="344"/>
              </w:tabs>
              <w:spacing w:before="41" w:after="0" w:line="240" w:lineRule="auto"/>
              <w:ind w:right="60"/>
              <w:contextualSpacing/>
              <w:cnfStyle w:val="000000100000" w:firstRow="0" w:lastRow="0" w:firstColumn="0" w:lastColumn="0" w:oddVBand="0" w:evenVBand="0" w:oddHBand="1" w:evenHBand="0" w:firstRowFirstColumn="0" w:firstRowLastColumn="0" w:lastRowFirstColumn="0" w:lastRowLastColumn="0"/>
              <w:rPr>
                <w:rFonts w:cs="Times New Roman"/>
                <w:sz w:val="22"/>
              </w:rPr>
            </w:pPr>
          </w:p>
        </w:tc>
      </w:tr>
    </w:tbl>
    <w:p w14:paraId="68DCF7BC" w14:textId="77777777" w:rsidR="00593422" w:rsidRDefault="00593422" w:rsidP="00A2704E"/>
    <w:p w14:paraId="0018D239" w14:textId="54CA4C2C" w:rsidR="00593422" w:rsidRDefault="00593422" w:rsidP="00A2704E"/>
    <w:p w14:paraId="3F917220" w14:textId="14DC5F0F" w:rsidR="008E2B5B" w:rsidRDefault="00BF7978" w:rsidP="00A2704E">
      <w:pPr>
        <w:spacing w:after="0" w:line="240" w:lineRule="auto"/>
      </w:pPr>
      <w:r>
        <w:t xml:space="preserve"> </w:t>
      </w:r>
    </w:p>
    <w:sectPr w:rsidR="008E2B5B" w:rsidSect="009E37B6">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w:altName w:val="Palatino Linotype"/>
    <w:charset w:val="00"/>
    <w:family w:val="roman"/>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76B0"/>
    <w:multiLevelType w:val="hybridMultilevel"/>
    <w:tmpl w:val="437C7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CC4FA2"/>
    <w:multiLevelType w:val="hybridMultilevel"/>
    <w:tmpl w:val="2624A602"/>
    <w:lvl w:ilvl="0" w:tplc="ECB6B870">
      <w:start w:val="1"/>
      <w:numFmt w:val="lowerLetter"/>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2" w15:restartNumberingAfterBreak="0">
    <w:nsid w:val="0131735E"/>
    <w:multiLevelType w:val="hybridMultilevel"/>
    <w:tmpl w:val="84704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952EC5"/>
    <w:multiLevelType w:val="hybridMultilevel"/>
    <w:tmpl w:val="5A60AB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FD42FF"/>
    <w:multiLevelType w:val="hybridMultilevel"/>
    <w:tmpl w:val="02327A26"/>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 w15:restartNumberingAfterBreak="0">
    <w:nsid w:val="0436428A"/>
    <w:multiLevelType w:val="hybridMultilevel"/>
    <w:tmpl w:val="959615D4"/>
    <w:lvl w:ilvl="0" w:tplc="F90625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4D3BD6"/>
    <w:multiLevelType w:val="hybridMultilevel"/>
    <w:tmpl w:val="D6481CC6"/>
    <w:lvl w:ilvl="0" w:tplc="04090001">
      <w:start w:val="1"/>
      <w:numFmt w:val="bullet"/>
      <w:lvlText w:val=""/>
      <w:lvlJc w:val="left"/>
      <w:pPr>
        <w:ind w:left="901" w:hanging="360"/>
      </w:pPr>
      <w:rPr>
        <w:rFonts w:ascii="Symbol" w:hAnsi="Symbol" w:hint="default"/>
      </w:rPr>
    </w:lvl>
    <w:lvl w:ilvl="1" w:tplc="04090003" w:tentative="1">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7" w15:restartNumberingAfterBreak="0">
    <w:nsid w:val="058573CE"/>
    <w:multiLevelType w:val="hybridMultilevel"/>
    <w:tmpl w:val="F8E64C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06004B0C"/>
    <w:multiLevelType w:val="hybridMultilevel"/>
    <w:tmpl w:val="A7C259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9B7837"/>
    <w:multiLevelType w:val="hybridMultilevel"/>
    <w:tmpl w:val="FA2AC6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691E3E"/>
    <w:multiLevelType w:val="hybridMultilevel"/>
    <w:tmpl w:val="B8645912"/>
    <w:lvl w:ilvl="0" w:tplc="CB76E676">
      <w:start w:val="1"/>
      <w:numFmt w:val="lowerLetter"/>
      <w:lvlText w:val="%1."/>
      <w:lvlJc w:val="lef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11" w15:restartNumberingAfterBreak="0">
    <w:nsid w:val="0CA07E86"/>
    <w:multiLevelType w:val="hybridMultilevel"/>
    <w:tmpl w:val="52367222"/>
    <w:lvl w:ilvl="0" w:tplc="9048A6D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13E2C63"/>
    <w:multiLevelType w:val="hybridMultilevel"/>
    <w:tmpl w:val="0032D134"/>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13" w15:restartNumberingAfterBreak="0">
    <w:nsid w:val="11830547"/>
    <w:multiLevelType w:val="hybridMultilevel"/>
    <w:tmpl w:val="77EC3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424B19"/>
    <w:multiLevelType w:val="hybridMultilevel"/>
    <w:tmpl w:val="FF3C33B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5" w15:restartNumberingAfterBreak="0">
    <w:nsid w:val="14FA738E"/>
    <w:multiLevelType w:val="hybridMultilevel"/>
    <w:tmpl w:val="7D464AC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17623CE8"/>
    <w:multiLevelType w:val="hybridMultilevel"/>
    <w:tmpl w:val="B0BA83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CCF74FD"/>
    <w:multiLevelType w:val="hybridMultilevel"/>
    <w:tmpl w:val="DA16F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AE3739"/>
    <w:multiLevelType w:val="hybridMultilevel"/>
    <w:tmpl w:val="675484DC"/>
    <w:lvl w:ilvl="0" w:tplc="04090001">
      <w:start w:val="1"/>
      <w:numFmt w:val="bullet"/>
      <w:lvlText w:val=""/>
      <w:lvlJc w:val="left"/>
      <w:pPr>
        <w:ind w:left="1845" w:hanging="360"/>
      </w:pPr>
      <w:rPr>
        <w:rFonts w:ascii="Symbol" w:hAnsi="Symbol"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19" w15:restartNumberingAfterBreak="0">
    <w:nsid w:val="25C647FE"/>
    <w:multiLevelType w:val="hybridMultilevel"/>
    <w:tmpl w:val="43D6F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0" w15:restartNumberingAfterBreak="0">
    <w:nsid w:val="29F724D9"/>
    <w:multiLevelType w:val="hybridMultilevel"/>
    <w:tmpl w:val="A20067DA"/>
    <w:lvl w:ilvl="0" w:tplc="5E7E96E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A0F2A6A"/>
    <w:multiLevelType w:val="hybridMultilevel"/>
    <w:tmpl w:val="B0400B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B8D6CA8"/>
    <w:multiLevelType w:val="hybridMultilevel"/>
    <w:tmpl w:val="783E5E9E"/>
    <w:lvl w:ilvl="0" w:tplc="9D660056">
      <w:start w:val="1"/>
      <w:numFmt w:val="lowerLetter"/>
      <w:lvlText w:val="%1."/>
      <w:lvlJc w:val="left"/>
      <w:pPr>
        <w:ind w:left="360"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3" w15:restartNumberingAfterBreak="0">
    <w:nsid w:val="2BC30FD9"/>
    <w:multiLevelType w:val="hybridMultilevel"/>
    <w:tmpl w:val="5B5ADE8E"/>
    <w:lvl w:ilvl="0" w:tplc="5E7E96E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C352A4E"/>
    <w:multiLevelType w:val="hybridMultilevel"/>
    <w:tmpl w:val="35E063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1821336"/>
    <w:multiLevelType w:val="hybridMultilevel"/>
    <w:tmpl w:val="1B5637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B70732C"/>
    <w:multiLevelType w:val="hybridMultilevel"/>
    <w:tmpl w:val="EA74ED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3DDF646C"/>
    <w:multiLevelType w:val="hybridMultilevel"/>
    <w:tmpl w:val="820A5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5C7570"/>
    <w:multiLevelType w:val="hybridMultilevel"/>
    <w:tmpl w:val="843A3F3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A7015D"/>
    <w:multiLevelType w:val="hybridMultilevel"/>
    <w:tmpl w:val="E488C0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183CDF"/>
    <w:multiLevelType w:val="hybridMultilevel"/>
    <w:tmpl w:val="46C0B3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31" w15:restartNumberingAfterBreak="0">
    <w:nsid w:val="4C727F84"/>
    <w:multiLevelType w:val="hybridMultilevel"/>
    <w:tmpl w:val="7594211A"/>
    <w:lvl w:ilvl="0" w:tplc="5E7E96E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1271AF4"/>
    <w:multiLevelType w:val="hybridMultilevel"/>
    <w:tmpl w:val="3F5C2508"/>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4C71948"/>
    <w:multiLevelType w:val="hybridMultilevel"/>
    <w:tmpl w:val="2384F66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4" w15:restartNumberingAfterBreak="0">
    <w:nsid w:val="56EF43F9"/>
    <w:multiLevelType w:val="hybridMultilevel"/>
    <w:tmpl w:val="73306E22"/>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35" w15:restartNumberingAfterBreak="0">
    <w:nsid w:val="57C97D60"/>
    <w:multiLevelType w:val="hybridMultilevel"/>
    <w:tmpl w:val="3F1464C8"/>
    <w:lvl w:ilvl="0" w:tplc="5F78D282">
      <w:numFmt w:val="bullet"/>
      <w:lvlText w:val="-"/>
      <w:lvlJc w:val="left"/>
      <w:pPr>
        <w:ind w:left="720" w:hanging="360"/>
      </w:pPr>
      <w:rPr>
        <w:rFonts w:ascii="Palatino" w:eastAsiaTheme="minorHAnsi" w:hAnsi="Palatin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4C3ECD"/>
    <w:multiLevelType w:val="hybridMultilevel"/>
    <w:tmpl w:val="04C2021E"/>
    <w:lvl w:ilvl="0" w:tplc="ECB6B870">
      <w:start w:val="1"/>
      <w:numFmt w:val="lowerLetter"/>
      <w:lvlText w:val="%1."/>
      <w:lvlJc w:val="left"/>
      <w:pPr>
        <w:ind w:left="930" w:hanging="360"/>
      </w:pPr>
      <w:rPr>
        <w:rFonts w:hint="default"/>
      </w:rPr>
    </w:lvl>
    <w:lvl w:ilvl="1" w:tplc="04090019" w:tentative="1">
      <w:start w:val="1"/>
      <w:numFmt w:val="lowerLetter"/>
      <w:lvlText w:val="%2."/>
      <w:lvlJc w:val="left"/>
      <w:pPr>
        <w:ind w:left="1908" w:hanging="360"/>
      </w:pPr>
    </w:lvl>
    <w:lvl w:ilvl="2" w:tplc="0409001B" w:tentative="1">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abstractNum w:abstractNumId="37" w15:restartNumberingAfterBreak="0">
    <w:nsid w:val="62B747B5"/>
    <w:multiLevelType w:val="hybridMultilevel"/>
    <w:tmpl w:val="B8645912"/>
    <w:lvl w:ilvl="0" w:tplc="CB76E676">
      <w:start w:val="1"/>
      <w:numFmt w:val="lowerLetter"/>
      <w:lvlText w:val="%1."/>
      <w:lvlJc w:val="lef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38" w15:restartNumberingAfterBreak="0">
    <w:nsid w:val="6844560A"/>
    <w:multiLevelType w:val="hybridMultilevel"/>
    <w:tmpl w:val="DA78B694"/>
    <w:lvl w:ilvl="0" w:tplc="5E7E96E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A4E11F0"/>
    <w:multiLevelType w:val="hybridMultilevel"/>
    <w:tmpl w:val="F4D676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AFF7EEB"/>
    <w:multiLevelType w:val="hybridMultilevel"/>
    <w:tmpl w:val="4BA094A8"/>
    <w:lvl w:ilvl="0" w:tplc="7F1E11DA">
      <w:start w:val="1"/>
      <w:numFmt w:val="lowerLetter"/>
      <w:lvlText w:val="%1."/>
      <w:lvlJc w:val="left"/>
      <w:pPr>
        <w:ind w:left="828" w:hanging="36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41" w15:restartNumberingAfterBreak="0">
    <w:nsid w:val="6E6978F9"/>
    <w:multiLevelType w:val="hybridMultilevel"/>
    <w:tmpl w:val="43E4EDFE"/>
    <w:lvl w:ilvl="0" w:tplc="9D660056">
      <w:start w:val="1"/>
      <w:numFmt w:val="lowerLetter"/>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42" w15:restartNumberingAfterBreak="0">
    <w:nsid w:val="73F2504B"/>
    <w:multiLevelType w:val="hybridMultilevel"/>
    <w:tmpl w:val="3E0CDFF0"/>
    <w:lvl w:ilvl="0" w:tplc="0409000F">
      <w:start w:val="1"/>
      <w:numFmt w:val="decimal"/>
      <w:lvlText w:val="%1."/>
      <w:lvlJc w:val="left"/>
      <w:pPr>
        <w:ind w:left="901" w:hanging="360"/>
      </w:pPr>
    </w:lvl>
    <w:lvl w:ilvl="1" w:tplc="04090019" w:tentative="1">
      <w:start w:val="1"/>
      <w:numFmt w:val="lowerLetter"/>
      <w:lvlText w:val="%2."/>
      <w:lvlJc w:val="left"/>
      <w:pPr>
        <w:ind w:left="1621" w:hanging="360"/>
      </w:pPr>
    </w:lvl>
    <w:lvl w:ilvl="2" w:tplc="0409001B" w:tentative="1">
      <w:start w:val="1"/>
      <w:numFmt w:val="lowerRoman"/>
      <w:lvlText w:val="%3."/>
      <w:lvlJc w:val="right"/>
      <w:pPr>
        <w:ind w:left="2341" w:hanging="180"/>
      </w:pPr>
    </w:lvl>
    <w:lvl w:ilvl="3" w:tplc="0409000F" w:tentative="1">
      <w:start w:val="1"/>
      <w:numFmt w:val="decimal"/>
      <w:lvlText w:val="%4."/>
      <w:lvlJc w:val="left"/>
      <w:pPr>
        <w:ind w:left="3061" w:hanging="360"/>
      </w:pPr>
    </w:lvl>
    <w:lvl w:ilvl="4" w:tplc="04090019" w:tentative="1">
      <w:start w:val="1"/>
      <w:numFmt w:val="lowerLetter"/>
      <w:lvlText w:val="%5."/>
      <w:lvlJc w:val="left"/>
      <w:pPr>
        <w:ind w:left="3781" w:hanging="360"/>
      </w:pPr>
    </w:lvl>
    <w:lvl w:ilvl="5" w:tplc="0409001B" w:tentative="1">
      <w:start w:val="1"/>
      <w:numFmt w:val="lowerRoman"/>
      <w:lvlText w:val="%6."/>
      <w:lvlJc w:val="right"/>
      <w:pPr>
        <w:ind w:left="4501" w:hanging="180"/>
      </w:pPr>
    </w:lvl>
    <w:lvl w:ilvl="6" w:tplc="0409000F" w:tentative="1">
      <w:start w:val="1"/>
      <w:numFmt w:val="decimal"/>
      <w:lvlText w:val="%7."/>
      <w:lvlJc w:val="left"/>
      <w:pPr>
        <w:ind w:left="5221" w:hanging="360"/>
      </w:pPr>
    </w:lvl>
    <w:lvl w:ilvl="7" w:tplc="04090019" w:tentative="1">
      <w:start w:val="1"/>
      <w:numFmt w:val="lowerLetter"/>
      <w:lvlText w:val="%8."/>
      <w:lvlJc w:val="left"/>
      <w:pPr>
        <w:ind w:left="5941" w:hanging="360"/>
      </w:pPr>
    </w:lvl>
    <w:lvl w:ilvl="8" w:tplc="0409001B" w:tentative="1">
      <w:start w:val="1"/>
      <w:numFmt w:val="lowerRoman"/>
      <w:lvlText w:val="%9."/>
      <w:lvlJc w:val="right"/>
      <w:pPr>
        <w:ind w:left="6661" w:hanging="180"/>
      </w:pPr>
    </w:lvl>
  </w:abstractNum>
  <w:abstractNum w:abstractNumId="43" w15:restartNumberingAfterBreak="0">
    <w:nsid w:val="742E60BC"/>
    <w:multiLevelType w:val="hybridMultilevel"/>
    <w:tmpl w:val="C77A46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72D4C20"/>
    <w:multiLevelType w:val="hybridMultilevel"/>
    <w:tmpl w:val="74A4523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5" w15:restartNumberingAfterBreak="0">
    <w:nsid w:val="77C20EA6"/>
    <w:multiLevelType w:val="hybridMultilevel"/>
    <w:tmpl w:val="C82AA84A"/>
    <w:lvl w:ilvl="0" w:tplc="63B452C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9807FEF"/>
    <w:multiLevelType w:val="hybridMultilevel"/>
    <w:tmpl w:val="B4BE738A"/>
    <w:lvl w:ilvl="0" w:tplc="5F78D282">
      <w:numFmt w:val="bullet"/>
      <w:lvlText w:val="-"/>
      <w:lvlJc w:val="left"/>
      <w:pPr>
        <w:ind w:left="720" w:hanging="360"/>
      </w:pPr>
      <w:rPr>
        <w:rFonts w:ascii="Palatino" w:eastAsiaTheme="minorHAnsi" w:hAnsi="Palatino"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433793"/>
    <w:multiLevelType w:val="hybridMultilevel"/>
    <w:tmpl w:val="8E9ED346"/>
    <w:lvl w:ilvl="0" w:tplc="9048A6D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F9B3625"/>
    <w:multiLevelType w:val="hybridMultilevel"/>
    <w:tmpl w:val="E61C7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EE2F77"/>
    <w:multiLevelType w:val="hybridMultilevel"/>
    <w:tmpl w:val="BC5A3F10"/>
    <w:lvl w:ilvl="0" w:tplc="F5AECCB4">
      <w:numFmt w:val="bullet"/>
      <w:lvlText w:val=""/>
      <w:lvlJc w:val="left"/>
      <w:pPr>
        <w:ind w:left="720" w:hanging="360"/>
      </w:pPr>
      <w:rPr>
        <w:rFonts w:ascii="Symbol" w:eastAsia="Aptos"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509526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3158760">
    <w:abstractNumId w:val="15"/>
  </w:num>
  <w:num w:numId="3" w16cid:durableId="1500384123">
    <w:abstractNumId w:val="16"/>
  </w:num>
  <w:num w:numId="4" w16cid:durableId="780295408">
    <w:abstractNumId w:val="6"/>
  </w:num>
  <w:num w:numId="5" w16cid:durableId="2104566954">
    <w:abstractNumId w:val="10"/>
  </w:num>
  <w:num w:numId="6" w16cid:durableId="638732198">
    <w:abstractNumId w:val="37"/>
  </w:num>
  <w:num w:numId="7" w16cid:durableId="709497225">
    <w:abstractNumId w:val="41"/>
  </w:num>
  <w:num w:numId="8" w16cid:durableId="1137719224">
    <w:abstractNumId w:val="36"/>
  </w:num>
  <w:num w:numId="9" w16cid:durableId="1057169886">
    <w:abstractNumId w:val="13"/>
  </w:num>
  <w:num w:numId="10" w16cid:durableId="2008245302">
    <w:abstractNumId w:val="4"/>
  </w:num>
  <w:num w:numId="11" w16cid:durableId="1060594426">
    <w:abstractNumId w:val="42"/>
  </w:num>
  <w:num w:numId="12" w16cid:durableId="353923677">
    <w:abstractNumId w:val="1"/>
  </w:num>
  <w:num w:numId="13" w16cid:durableId="1725593547">
    <w:abstractNumId w:val="22"/>
  </w:num>
  <w:num w:numId="14" w16cid:durableId="288366866">
    <w:abstractNumId w:val="30"/>
  </w:num>
  <w:num w:numId="15" w16cid:durableId="359014813">
    <w:abstractNumId w:val="40"/>
  </w:num>
  <w:num w:numId="16" w16cid:durableId="36470391">
    <w:abstractNumId w:val="2"/>
  </w:num>
  <w:num w:numId="17" w16cid:durableId="2053574042">
    <w:abstractNumId w:val="29"/>
  </w:num>
  <w:num w:numId="18" w16cid:durableId="331950279">
    <w:abstractNumId w:val="9"/>
  </w:num>
  <w:num w:numId="19" w16cid:durableId="1850169664">
    <w:abstractNumId w:val="48"/>
  </w:num>
  <w:num w:numId="20" w16cid:durableId="2035494593">
    <w:abstractNumId w:val="28"/>
  </w:num>
  <w:num w:numId="21" w16cid:durableId="784925823">
    <w:abstractNumId w:val="0"/>
  </w:num>
  <w:num w:numId="22" w16cid:durableId="2112780681">
    <w:abstractNumId w:val="43"/>
  </w:num>
  <w:num w:numId="23" w16cid:durableId="1726023246">
    <w:abstractNumId w:val="32"/>
  </w:num>
  <w:num w:numId="24" w16cid:durableId="1793399648">
    <w:abstractNumId w:val="47"/>
  </w:num>
  <w:num w:numId="25" w16cid:durableId="754326652">
    <w:abstractNumId w:val="17"/>
  </w:num>
  <w:num w:numId="26" w16cid:durableId="749736404">
    <w:abstractNumId w:val="11"/>
  </w:num>
  <w:num w:numId="27" w16cid:durableId="1699889791">
    <w:abstractNumId w:val="27"/>
  </w:num>
  <w:num w:numId="28" w16cid:durableId="1969629239">
    <w:abstractNumId w:val="39"/>
  </w:num>
  <w:num w:numId="29" w16cid:durableId="2006859500">
    <w:abstractNumId w:val="23"/>
  </w:num>
  <w:num w:numId="30" w16cid:durableId="1485120419">
    <w:abstractNumId w:val="31"/>
  </w:num>
  <w:num w:numId="31" w16cid:durableId="2097707075">
    <w:abstractNumId w:val="21"/>
  </w:num>
  <w:num w:numId="32" w16cid:durableId="483469136">
    <w:abstractNumId w:val="14"/>
  </w:num>
  <w:num w:numId="33" w16cid:durableId="1139955955">
    <w:abstractNumId w:val="38"/>
  </w:num>
  <w:num w:numId="34" w16cid:durableId="1027832522">
    <w:abstractNumId w:val="26"/>
  </w:num>
  <w:num w:numId="35" w16cid:durableId="111484830">
    <w:abstractNumId w:val="18"/>
  </w:num>
  <w:num w:numId="36" w16cid:durableId="532618073">
    <w:abstractNumId w:val="20"/>
  </w:num>
  <w:num w:numId="37" w16cid:durableId="1931083792">
    <w:abstractNumId w:val="7"/>
  </w:num>
  <w:num w:numId="38" w16cid:durableId="744763836">
    <w:abstractNumId w:val="34"/>
  </w:num>
  <w:num w:numId="39" w16cid:durableId="1461192964">
    <w:abstractNumId w:val="12"/>
  </w:num>
  <w:num w:numId="40" w16cid:durableId="978997133">
    <w:abstractNumId w:val="45"/>
  </w:num>
  <w:num w:numId="41" w16cid:durableId="1669989380">
    <w:abstractNumId w:val="33"/>
  </w:num>
  <w:num w:numId="42" w16cid:durableId="1793983593">
    <w:abstractNumId w:val="25"/>
  </w:num>
  <w:num w:numId="43" w16cid:durableId="794105259">
    <w:abstractNumId w:val="8"/>
  </w:num>
  <w:num w:numId="44" w16cid:durableId="1788965530">
    <w:abstractNumId w:val="3"/>
  </w:num>
  <w:num w:numId="45" w16cid:durableId="1083260667">
    <w:abstractNumId w:val="24"/>
  </w:num>
  <w:num w:numId="46" w16cid:durableId="2097747241">
    <w:abstractNumId w:val="19"/>
  </w:num>
  <w:num w:numId="47" w16cid:durableId="583300913">
    <w:abstractNumId w:val="44"/>
  </w:num>
  <w:num w:numId="48" w16cid:durableId="568997207">
    <w:abstractNumId w:val="5"/>
  </w:num>
  <w:num w:numId="49" w16cid:durableId="348803175">
    <w:abstractNumId w:val="35"/>
  </w:num>
  <w:num w:numId="50" w16cid:durableId="1963415214">
    <w:abstractNumId w:val="49"/>
  </w:num>
  <w:num w:numId="51" w16cid:durableId="13422629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422"/>
    <w:rsid w:val="0000352C"/>
    <w:rsid w:val="00021AA5"/>
    <w:rsid w:val="00024801"/>
    <w:rsid w:val="000C2A0B"/>
    <w:rsid w:val="00186982"/>
    <w:rsid w:val="00196EA7"/>
    <w:rsid w:val="001C52B2"/>
    <w:rsid w:val="001F06B5"/>
    <w:rsid w:val="0025778B"/>
    <w:rsid w:val="002C4BFE"/>
    <w:rsid w:val="002D1D62"/>
    <w:rsid w:val="003069F6"/>
    <w:rsid w:val="003151BE"/>
    <w:rsid w:val="00343DA1"/>
    <w:rsid w:val="003471D1"/>
    <w:rsid w:val="00353D24"/>
    <w:rsid w:val="00374845"/>
    <w:rsid w:val="00382EB2"/>
    <w:rsid w:val="003C3575"/>
    <w:rsid w:val="003D32A0"/>
    <w:rsid w:val="00454A2A"/>
    <w:rsid w:val="004F3CFD"/>
    <w:rsid w:val="005112DE"/>
    <w:rsid w:val="00523C15"/>
    <w:rsid w:val="00577762"/>
    <w:rsid w:val="005874A4"/>
    <w:rsid w:val="00593422"/>
    <w:rsid w:val="005A0842"/>
    <w:rsid w:val="00616424"/>
    <w:rsid w:val="00630D08"/>
    <w:rsid w:val="00632759"/>
    <w:rsid w:val="007023B9"/>
    <w:rsid w:val="00722ED9"/>
    <w:rsid w:val="00761BEA"/>
    <w:rsid w:val="007634D2"/>
    <w:rsid w:val="007975BD"/>
    <w:rsid w:val="007F79AC"/>
    <w:rsid w:val="00835033"/>
    <w:rsid w:val="0088041C"/>
    <w:rsid w:val="0088601F"/>
    <w:rsid w:val="008B34D3"/>
    <w:rsid w:val="008E2B5B"/>
    <w:rsid w:val="009B7D8E"/>
    <w:rsid w:val="009C0866"/>
    <w:rsid w:val="009C20AF"/>
    <w:rsid w:val="009E37B6"/>
    <w:rsid w:val="009E698C"/>
    <w:rsid w:val="009F7039"/>
    <w:rsid w:val="00A2704E"/>
    <w:rsid w:val="00AD0DAD"/>
    <w:rsid w:val="00AD2150"/>
    <w:rsid w:val="00AF3726"/>
    <w:rsid w:val="00B40C13"/>
    <w:rsid w:val="00BF7978"/>
    <w:rsid w:val="00C04D8D"/>
    <w:rsid w:val="00C46F46"/>
    <w:rsid w:val="00C94029"/>
    <w:rsid w:val="00CD7FDF"/>
    <w:rsid w:val="00CF21BA"/>
    <w:rsid w:val="00D31A90"/>
    <w:rsid w:val="00DC20F9"/>
    <w:rsid w:val="00DD6D47"/>
    <w:rsid w:val="00E04FA7"/>
    <w:rsid w:val="00E36533"/>
    <w:rsid w:val="00E9379C"/>
    <w:rsid w:val="00F53865"/>
    <w:rsid w:val="00FF0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C6C6C"/>
  <w15:chartTrackingRefBased/>
  <w15:docId w15:val="{38CDF843-FB85-4F8C-B964-0021B15DE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422"/>
    <w:pPr>
      <w:spacing w:after="200" w:line="276"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422"/>
    <w:pPr>
      <w:ind w:left="720"/>
      <w:contextualSpacing/>
    </w:pPr>
  </w:style>
  <w:style w:type="table" w:styleId="LightShading">
    <w:name w:val="Light Shading"/>
    <w:basedOn w:val="TableNormal"/>
    <w:uiPriority w:val="60"/>
    <w:rsid w:val="0059342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itle">
    <w:name w:val="Title"/>
    <w:basedOn w:val="Normal"/>
    <w:link w:val="TitleChar"/>
    <w:qFormat/>
    <w:rsid w:val="009E37B6"/>
    <w:pPr>
      <w:spacing w:after="0" w:line="240" w:lineRule="auto"/>
      <w:jc w:val="center"/>
    </w:pPr>
    <w:rPr>
      <w:rFonts w:eastAsia="Times New Roman" w:cs="Times New Roman"/>
      <w:b/>
      <w:sz w:val="28"/>
      <w:szCs w:val="24"/>
    </w:rPr>
  </w:style>
  <w:style w:type="character" w:customStyle="1" w:styleId="TitleChar">
    <w:name w:val="Title Char"/>
    <w:basedOn w:val="DefaultParagraphFont"/>
    <w:link w:val="Title"/>
    <w:rsid w:val="009E37B6"/>
    <w:rPr>
      <w:rFonts w:ascii="Times New Roman" w:eastAsia="Times New Roman" w:hAnsi="Times New Roman" w:cs="Times New Roman"/>
      <w:b/>
      <w:sz w:val="28"/>
      <w:szCs w:val="24"/>
    </w:rPr>
  </w:style>
  <w:style w:type="paragraph" w:styleId="BalloonText">
    <w:name w:val="Balloon Text"/>
    <w:basedOn w:val="Normal"/>
    <w:link w:val="BalloonTextChar"/>
    <w:uiPriority w:val="99"/>
    <w:semiHidden/>
    <w:unhideWhenUsed/>
    <w:rsid w:val="005112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2DE"/>
    <w:rPr>
      <w:rFonts w:ascii="Segoe UI" w:hAnsi="Segoe UI" w:cs="Segoe UI"/>
      <w:sz w:val="18"/>
      <w:szCs w:val="18"/>
    </w:rPr>
  </w:style>
  <w:style w:type="character" w:styleId="Hyperlink">
    <w:name w:val="Hyperlink"/>
    <w:basedOn w:val="DefaultParagraphFont"/>
    <w:uiPriority w:val="99"/>
    <w:unhideWhenUsed/>
    <w:rsid w:val="00454A2A"/>
    <w:rPr>
      <w:color w:val="0563C1" w:themeColor="hyperlink"/>
      <w:u w:val="single"/>
    </w:rPr>
  </w:style>
  <w:style w:type="character" w:styleId="UnresolvedMention">
    <w:name w:val="Unresolved Mention"/>
    <w:basedOn w:val="DefaultParagraphFont"/>
    <w:uiPriority w:val="99"/>
    <w:semiHidden/>
    <w:unhideWhenUsed/>
    <w:rsid w:val="00454A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innovation-northeast.org/2026-northeast-joint-summer-session"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pnews.com/article/snap-medicaid-hud-work-requirements-trump-big-beautiful-bill-05c560dc624acd69d9da5c5631721c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Hyperlink xmlns="9ee14fa4-e00d-41c8-a49a-6c646abeb47a">
      <Url xsi:nil="true"/>
      <Description xsi:nil="true"/>
    </Hyperlink>
    <TaxCatchAll xmlns="b5160b91-bab2-4dd7-bc9f-f914a52212b1" xsi:nil="true"/>
    <lcf76f155ced4ddcb4097134ff3c332f xmlns="9ee14fa4-e00d-41c8-a49a-6c646abeb47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D65C3FA3647B45B55B66084BF35232" ma:contentTypeVersion="20" ma:contentTypeDescription="Create a new document." ma:contentTypeScope="" ma:versionID="3465ce2cee516f1216c68c8ac26b608f">
  <xsd:schema xmlns:xsd="http://www.w3.org/2001/XMLSchema" xmlns:xs="http://www.w3.org/2001/XMLSchema" xmlns:p="http://schemas.microsoft.com/office/2006/metadata/properties" xmlns:ns2="9ee14fa4-e00d-41c8-a49a-6c646abeb47a" xmlns:ns3="b5160b91-bab2-4dd7-bc9f-f914a52212b1" targetNamespace="http://schemas.microsoft.com/office/2006/metadata/properties" ma:root="true" ma:fieldsID="47865689f570a04f3119986c15713904" ns2:_="" ns3:_="">
    <xsd:import namespace="9ee14fa4-e00d-41c8-a49a-6c646abeb47a"/>
    <xsd:import namespace="b5160b91-bab2-4dd7-bc9f-f914a52212b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Hyperlink"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e14fa4-e00d-41c8-a49a-6c646abeb4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Hyperlink" ma:index="20"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57e1115-6456-43f7-86b2-a5e7dd2b30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160b91-bab2-4dd7-bc9f-f914a52212b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cfd7f43-6281-497a-9e84-a8d39406a9ba}" ma:internalName="TaxCatchAll" ma:showField="CatchAllData" ma:web="b5160b91-bab2-4dd7-bc9f-f914a52212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0B49A4-9564-43AC-A362-5F737A75D3E7}">
  <ds:schemaRefs>
    <ds:schemaRef ds:uri="http://schemas.microsoft.com/office/2006/metadata/properties"/>
    <ds:schemaRef ds:uri="http://schemas.microsoft.com/office/infopath/2007/PartnerControls"/>
    <ds:schemaRef ds:uri="9ee14fa4-e00d-41c8-a49a-6c646abeb47a"/>
    <ds:schemaRef ds:uri="b5160b91-bab2-4dd7-bc9f-f914a52212b1"/>
  </ds:schemaRefs>
</ds:datastoreItem>
</file>

<file path=customXml/itemProps2.xml><?xml version="1.0" encoding="utf-8"?>
<ds:datastoreItem xmlns:ds="http://schemas.openxmlformats.org/officeDocument/2006/customXml" ds:itemID="{B1FA19EF-5666-478D-9681-4D66C893B465}">
  <ds:schemaRefs>
    <ds:schemaRef ds:uri="http://schemas.microsoft.com/sharepoint/v3/contenttype/forms"/>
  </ds:schemaRefs>
</ds:datastoreItem>
</file>

<file path=customXml/itemProps3.xml><?xml version="1.0" encoding="utf-8"?>
<ds:datastoreItem xmlns:ds="http://schemas.openxmlformats.org/officeDocument/2006/customXml" ds:itemID="{7527DD37-3C48-4B3C-BCC5-048FD3CD8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e14fa4-e00d-41c8-a49a-6c646abeb47a"/>
    <ds:schemaRef ds:uri="b5160b91-bab2-4dd7-bc9f-f914a5221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793</Words>
  <Characters>4889</Characters>
  <Application>Microsoft Office Word</Application>
  <DocSecurity>0</DocSecurity>
  <Lines>128</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Amaral</dc:creator>
  <cp:keywords/>
  <dc:description/>
  <cp:lastModifiedBy>Ali Dunigan</cp:lastModifiedBy>
  <cp:revision>27</cp:revision>
  <cp:lastPrinted>2018-04-03T17:20:00Z</cp:lastPrinted>
  <dcterms:created xsi:type="dcterms:W3CDTF">2026-04-15T16:10:00Z</dcterms:created>
  <dcterms:modified xsi:type="dcterms:W3CDTF">2026-04-15T17:38:00Z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0x01010075D65C3FA3647B45B55B66084BF35232</vt:lpwstr>
  </property>
  <property fmtid="{D5CDD505-2E9C-101B-9397-08002B2CF9AE}" pid="3" name="MediaServiceImageTags">
    <vt:lpwstr/>
  </property>
</Properties>
</file>